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9395FC" w14:textId="03523D52" w:rsidR="00B1006E" w:rsidRPr="0029044F" w:rsidRDefault="00847E2B" w:rsidP="00B12695">
      <w:pPr>
        <w:spacing w:before="120" w:after="120"/>
        <w:jc w:val="center"/>
        <w:rPr>
          <w:b/>
          <w:lang w:val="sr-Cyrl-RS"/>
        </w:rPr>
      </w:pPr>
      <w:r w:rsidRPr="008D5AB0">
        <w:rPr>
          <w:rFonts w:ascii="Times New Roman" w:hAnsi="Times New Roman"/>
          <w:b/>
          <w:lang w:val="sr-Cyrl-RS"/>
        </w:rPr>
        <w:t>П</w:t>
      </w:r>
      <w:r>
        <w:rPr>
          <w:rFonts w:ascii="Times New Roman" w:hAnsi="Times New Roman"/>
          <w:b/>
          <w:lang w:val="sr-Cyrl-RS"/>
        </w:rPr>
        <w:t>ОЈЕДНОСТАВЉЕЊЕ ПОСТУПКА</w:t>
      </w:r>
      <w:r>
        <w:rPr>
          <w:rFonts w:ascii="Times New Roman" w:hAnsi="Times New Roman"/>
          <w:b/>
          <w:lang w:val="sr-Cyrl-RS"/>
        </w:rPr>
        <w:t xml:space="preserve"> </w:t>
      </w:r>
      <w:r w:rsidRPr="00847E2B">
        <w:rPr>
          <w:rFonts w:ascii="Times New Roman" w:hAnsi="Times New Roman"/>
          <w:b/>
          <w:lang w:val="sr-Cyrl-RS"/>
        </w:rPr>
        <w:t>ИЗДАВАЊА ОБАВЕШТЕЊЕ О УВОЗУ ПРИМЕРАКА ВРСТА КОЈЕ СЕ НАЛАЗЕ НА ПРИЛОГУ 3. И 4. КОНВЕНЦИЈЕ О МЕЂУНАРОДНОЈ ТРГОВИНИ УГРОЖЕНИМ ВРСТАМА ДИВЉЕ ФАУНЕ И ФЛОРЕ (CITES)</w:t>
      </w:r>
    </w:p>
    <w:tbl>
      <w:tblPr>
        <w:tblStyle w:val="TableGrid"/>
        <w:tblW w:w="0" w:type="auto"/>
        <w:tblLook w:val="04A0" w:firstRow="1" w:lastRow="0" w:firstColumn="1" w:lastColumn="0" w:noHBand="0" w:noVBand="1"/>
      </w:tblPr>
      <w:tblGrid>
        <w:gridCol w:w="2689"/>
        <w:gridCol w:w="6371"/>
      </w:tblGrid>
      <w:tr w:rsidR="00850AD5" w:rsidRPr="000C0E28" w14:paraId="1976FB87" w14:textId="77777777" w:rsidTr="6D064EAB">
        <w:trPr>
          <w:trHeight w:val="888"/>
        </w:trPr>
        <w:tc>
          <w:tcPr>
            <w:tcW w:w="2689" w:type="dxa"/>
            <w:shd w:val="clear" w:color="auto" w:fill="DBE5F1" w:themeFill="accent1" w:themeFillTint="33"/>
            <w:vAlign w:val="center"/>
          </w:tcPr>
          <w:p w14:paraId="11F785D1" w14:textId="77777777" w:rsidR="000E2036" w:rsidRPr="000C0E28" w:rsidRDefault="000E2036" w:rsidP="00850AD5">
            <w:pPr>
              <w:jc w:val="left"/>
              <w:rPr>
                <w:rFonts w:ascii="Times New Roman" w:hAnsi="Times New Roman"/>
                <w:b/>
                <w:sz w:val="22"/>
                <w:szCs w:val="22"/>
                <w:lang w:val="sr-Cyrl-RS"/>
              </w:rPr>
            </w:pPr>
            <w:r w:rsidRPr="000C0E28">
              <w:rPr>
                <w:rFonts w:ascii="Times New Roman" w:hAnsi="Times New Roman"/>
                <w:b/>
                <w:sz w:val="22"/>
                <w:szCs w:val="22"/>
                <w:lang w:val="sr-Cyrl-RS"/>
              </w:rPr>
              <w:t xml:space="preserve">Назив административног поступка  </w:t>
            </w:r>
          </w:p>
        </w:tc>
        <w:tc>
          <w:tcPr>
            <w:tcW w:w="6371" w:type="dxa"/>
            <w:vAlign w:val="center"/>
          </w:tcPr>
          <w:p w14:paraId="5FD56B01" w14:textId="349676F0" w:rsidR="000E2036" w:rsidRPr="000C0E28" w:rsidRDefault="46875AD8" w:rsidP="46875AD8">
            <w:pPr>
              <w:pStyle w:val="NormalWeb"/>
              <w:spacing w:before="120" w:beforeAutospacing="0" w:after="120" w:afterAutospacing="0"/>
              <w:jc w:val="both"/>
              <w:rPr>
                <w:sz w:val="22"/>
                <w:szCs w:val="22"/>
                <w:lang w:val="sr-Cyrl-RS"/>
              </w:rPr>
            </w:pPr>
            <w:r w:rsidRPr="46875AD8">
              <w:rPr>
                <w:sz w:val="22"/>
                <w:szCs w:val="22"/>
                <w:lang w:val="sr-Cyrl-RS"/>
              </w:rPr>
              <w:t>Обавештење о увозу примерака врста које се налазе на прилогу 3. и 4. Конвенције о међународној трговини угроженим врстама дивље фауне и флоре (CITES)</w:t>
            </w:r>
          </w:p>
        </w:tc>
      </w:tr>
      <w:tr w:rsidR="00850AD5" w:rsidRPr="000C0E28" w14:paraId="7A6AA442" w14:textId="77777777" w:rsidTr="6D064EAB">
        <w:trPr>
          <w:trHeight w:val="418"/>
        </w:trPr>
        <w:tc>
          <w:tcPr>
            <w:tcW w:w="2689" w:type="dxa"/>
            <w:shd w:val="clear" w:color="auto" w:fill="DBE5F1" w:themeFill="accent1" w:themeFillTint="33"/>
            <w:vAlign w:val="center"/>
          </w:tcPr>
          <w:p w14:paraId="049C2EAE" w14:textId="77777777" w:rsidR="000E2036" w:rsidRPr="000C0E28" w:rsidRDefault="000E2036" w:rsidP="00850AD5">
            <w:pPr>
              <w:pStyle w:val="NormalWeb"/>
              <w:spacing w:before="0" w:beforeAutospacing="0" w:after="0" w:afterAutospacing="0"/>
              <w:rPr>
                <w:b/>
                <w:sz w:val="22"/>
                <w:szCs w:val="22"/>
                <w:lang w:val="sr-Cyrl-RS"/>
              </w:rPr>
            </w:pPr>
            <w:r w:rsidRPr="000C0E28">
              <w:rPr>
                <w:b/>
                <w:sz w:val="22"/>
                <w:szCs w:val="22"/>
                <w:lang w:val="sr-Cyrl-RS"/>
              </w:rPr>
              <w:t>Шифра поступка</w:t>
            </w:r>
          </w:p>
        </w:tc>
        <w:tc>
          <w:tcPr>
            <w:tcW w:w="6371" w:type="dxa"/>
            <w:vAlign w:val="center"/>
          </w:tcPr>
          <w:p w14:paraId="76B78B5F" w14:textId="62892982" w:rsidR="000E2036" w:rsidRPr="000C0E28" w:rsidRDefault="2C7DC806" w:rsidP="2C7DC806">
            <w:pPr>
              <w:pStyle w:val="NormalWeb"/>
              <w:spacing w:before="120" w:beforeAutospacing="0" w:after="120" w:afterAutospacing="0"/>
              <w:jc w:val="both"/>
              <w:rPr>
                <w:sz w:val="22"/>
                <w:szCs w:val="22"/>
                <w:lang w:val="sr-Cyrl-RS"/>
              </w:rPr>
            </w:pPr>
            <w:r w:rsidRPr="2C7DC806">
              <w:rPr>
                <w:sz w:val="22"/>
                <w:szCs w:val="22"/>
                <w:lang w:val="sr-Cyrl-RS"/>
              </w:rPr>
              <w:t>134.00.0090</w:t>
            </w:r>
          </w:p>
        </w:tc>
      </w:tr>
      <w:tr w:rsidR="00850AD5" w:rsidRPr="000C0E28" w14:paraId="2CEE52A6" w14:textId="77777777" w:rsidTr="6D064EAB">
        <w:tc>
          <w:tcPr>
            <w:tcW w:w="2689" w:type="dxa"/>
            <w:shd w:val="clear" w:color="auto" w:fill="DBE5F1" w:themeFill="accent1" w:themeFillTint="33"/>
            <w:vAlign w:val="center"/>
          </w:tcPr>
          <w:p w14:paraId="682C75C7" w14:textId="77777777" w:rsidR="00275E2A" w:rsidRPr="000C0E28" w:rsidRDefault="00275E2A" w:rsidP="00850AD5">
            <w:pPr>
              <w:pStyle w:val="NormalWeb"/>
              <w:spacing w:before="0" w:beforeAutospacing="0" w:after="0" w:afterAutospacing="0"/>
              <w:rPr>
                <w:b/>
                <w:sz w:val="22"/>
                <w:szCs w:val="22"/>
                <w:lang w:val="sr-Cyrl-RS"/>
              </w:rPr>
            </w:pPr>
            <w:r w:rsidRPr="000C0E28">
              <w:rPr>
                <w:b/>
                <w:sz w:val="22"/>
                <w:szCs w:val="22"/>
                <w:lang w:val="sr-Cyrl-RS"/>
              </w:rPr>
              <w:t>Регулаторно тело</w:t>
            </w:r>
          </w:p>
          <w:p w14:paraId="0CAF5299" w14:textId="77777777" w:rsidR="00275E2A" w:rsidRPr="000C0E28" w:rsidRDefault="00275E2A" w:rsidP="00850AD5">
            <w:pPr>
              <w:pStyle w:val="NormalWeb"/>
              <w:spacing w:before="0" w:beforeAutospacing="0" w:after="0" w:afterAutospacing="0"/>
              <w:rPr>
                <w:b/>
                <w:sz w:val="22"/>
                <w:szCs w:val="22"/>
                <w:lang w:val="sr-Cyrl-RS"/>
              </w:rPr>
            </w:pPr>
            <w:r w:rsidRPr="000C0E28">
              <w:rPr>
                <w:b/>
                <w:sz w:val="22"/>
                <w:szCs w:val="22"/>
                <w:lang w:val="sr-Cyrl-RS"/>
              </w:rPr>
              <w:t>(надлежно за спровођење препоруке)</w:t>
            </w:r>
          </w:p>
        </w:tc>
        <w:tc>
          <w:tcPr>
            <w:tcW w:w="6371" w:type="dxa"/>
            <w:vAlign w:val="center"/>
          </w:tcPr>
          <w:p w14:paraId="5795E7E6" w14:textId="305A5A4C" w:rsidR="00092B84" w:rsidRPr="000C0E28" w:rsidRDefault="2C7DC806" w:rsidP="2C7DC806">
            <w:pPr>
              <w:pStyle w:val="NormalWeb"/>
              <w:spacing w:before="120" w:beforeAutospacing="0" w:after="120" w:afterAutospacing="0"/>
              <w:jc w:val="both"/>
              <w:rPr>
                <w:sz w:val="22"/>
                <w:szCs w:val="22"/>
                <w:lang w:val="sr-Cyrl-RS"/>
              </w:rPr>
            </w:pPr>
            <w:proofErr w:type="spellStart"/>
            <w:r w:rsidRPr="2C7DC806">
              <w:rPr>
                <w:sz w:val="22"/>
                <w:szCs w:val="22"/>
              </w:rPr>
              <w:t>Министарство</w:t>
            </w:r>
            <w:proofErr w:type="spellEnd"/>
            <w:r w:rsidRPr="2C7DC806">
              <w:rPr>
                <w:sz w:val="22"/>
                <w:szCs w:val="22"/>
              </w:rPr>
              <w:t xml:space="preserve"> </w:t>
            </w:r>
            <w:proofErr w:type="spellStart"/>
            <w:r w:rsidRPr="2C7DC806">
              <w:rPr>
                <w:sz w:val="22"/>
                <w:szCs w:val="22"/>
              </w:rPr>
              <w:t>заштите</w:t>
            </w:r>
            <w:proofErr w:type="spellEnd"/>
            <w:r w:rsidRPr="2C7DC806">
              <w:rPr>
                <w:sz w:val="22"/>
                <w:szCs w:val="22"/>
              </w:rPr>
              <w:t xml:space="preserve"> </w:t>
            </w:r>
            <w:proofErr w:type="spellStart"/>
            <w:r w:rsidRPr="2C7DC806">
              <w:rPr>
                <w:sz w:val="22"/>
                <w:szCs w:val="22"/>
              </w:rPr>
              <w:t>животне</w:t>
            </w:r>
            <w:proofErr w:type="spellEnd"/>
            <w:r w:rsidRPr="2C7DC806">
              <w:rPr>
                <w:sz w:val="22"/>
                <w:szCs w:val="22"/>
              </w:rPr>
              <w:t xml:space="preserve"> </w:t>
            </w:r>
            <w:proofErr w:type="spellStart"/>
            <w:r w:rsidRPr="2C7DC806">
              <w:rPr>
                <w:sz w:val="22"/>
                <w:szCs w:val="22"/>
              </w:rPr>
              <w:t>средине</w:t>
            </w:r>
            <w:proofErr w:type="spellEnd"/>
          </w:p>
        </w:tc>
      </w:tr>
      <w:tr w:rsidR="00850AD5" w:rsidRPr="000C0E28" w14:paraId="10DA1CD3" w14:textId="77777777" w:rsidTr="6D064EAB">
        <w:tc>
          <w:tcPr>
            <w:tcW w:w="2689" w:type="dxa"/>
            <w:shd w:val="clear" w:color="auto" w:fill="DBE5F1" w:themeFill="accent1" w:themeFillTint="33"/>
            <w:vAlign w:val="center"/>
          </w:tcPr>
          <w:p w14:paraId="4DE579F4" w14:textId="77777777" w:rsidR="00275E2A" w:rsidRPr="000C0E28" w:rsidRDefault="00275E2A" w:rsidP="00850AD5">
            <w:pPr>
              <w:pStyle w:val="NormalWeb"/>
              <w:spacing w:before="0" w:beforeAutospacing="0" w:after="0" w:afterAutospacing="0"/>
              <w:rPr>
                <w:b/>
                <w:sz w:val="22"/>
                <w:szCs w:val="22"/>
                <w:lang w:val="sr-Cyrl-RS"/>
              </w:rPr>
            </w:pPr>
            <w:r w:rsidRPr="000C0E28">
              <w:rPr>
                <w:b/>
                <w:sz w:val="22"/>
                <w:szCs w:val="22"/>
                <w:lang w:val="sr-Cyrl-RS"/>
              </w:rPr>
              <w:t>Правни о</w:t>
            </w:r>
            <w:r w:rsidR="00B903AE" w:rsidRPr="000C0E28">
              <w:rPr>
                <w:b/>
                <w:sz w:val="22"/>
                <w:szCs w:val="22"/>
                <w:lang w:val="sr-Cyrl-RS"/>
              </w:rPr>
              <w:t>квир</w:t>
            </w:r>
            <w:r w:rsidR="00DC4BC2" w:rsidRPr="000C0E28">
              <w:rPr>
                <w:b/>
                <w:sz w:val="22"/>
                <w:szCs w:val="22"/>
                <w:lang w:val="sr-Cyrl-RS"/>
              </w:rPr>
              <w:t xml:space="preserve"> којим је уређен административни поступак</w:t>
            </w:r>
          </w:p>
        </w:tc>
        <w:tc>
          <w:tcPr>
            <w:tcW w:w="6371" w:type="dxa"/>
            <w:vAlign w:val="center"/>
          </w:tcPr>
          <w:p w14:paraId="3B7A9B34" w14:textId="77777777" w:rsidR="00EC7DB7" w:rsidRPr="00EC7DB7" w:rsidRDefault="00EC7DB7" w:rsidP="00EC7DB7">
            <w:pPr>
              <w:pStyle w:val="ListParagraph"/>
              <w:numPr>
                <w:ilvl w:val="0"/>
                <w:numId w:val="31"/>
              </w:numPr>
              <w:spacing w:before="120" w:after="120"/>
              <w:rPr>
                <w:rFonts w:ascii="Times New Roman" w:hAnsi="Times New Roman"/>
                <w:sz w:val="22"/>
                <w:szCs w:val="22"/>
                <w:lang w:val="sr-Latn-RS"/>
              </w:rPr>
            </w:pPr>
            <w:r w:rsidRPr="00EC7DB7">
              <w:rPr>
                <w:rFonts w:ascii="Times New Roman" w:hAnsi="Times New Roman"/>
                <w:sz w:val="22"/>
                <w:szCs w:val="22"/>
                <w:lang w:val="sr-Cyrl-RS"/>
              </w:rPr>
              <w:t xml:space="preserve">Закон о заштити природе </w:t>
            </w:r>
            <w:r w:rsidRPr="00EC7DB7">
              <w:rPr>
                <w:rFonts w:ascii="Times New Roman" w:eastAsia="Times New Roman" w:hAnsi="Times New Roman"/>
                <w:sz w:val="22"/>
                <w:szCs w:val="22"/>
                <w:lang w:val="sr-Cyrl-RS"/>
              </w:rPr>
              <w:t>(Службени гласник РС</w:t>
            </w:r>
            <w:r w:rsidRPr="00EC7DB7">
              <w:rPr>
                <w:rFonts w:ascii="Times New Roman" w:hAnsi="Times New Roman"/>
                <w:sz w:val="22"/>
                <w:szCs w:val="22"/>
                <w:lang w:val="sr-Cyrl-RS"/>
              </w:rPr>
              <w:t xml:space="preserve">, </w:t>
            </w:r>
            <w:proofErr w:type="spellStart"/>
            <w:r w:rsidRPr="00EC7DB7">
              <w:rPr>
                <w:rFonts w:ascii="Times New Roman" w:hAnsi="Times New Roman"/>
                <w:sz w:val="22"/>
                <w:szCs w:val="22"/>
                <w:shd w:val="clear" w:color="auto" w:fill="FFFFFF"/>
              </w:rPr>
              <w:t>бр</w:t>
            </w:r>
            <w:proofErr w:type="spellEnd"/>
            <w:r w:rsidRPr="00EC7DB7">
              <w:rPr>
                <w:rFonts w:ascii="Times New Roman" w:hAnsi="Times New Roman"/>
                <w:sz w:val="22"/>
                <w:szCs w:val="22"/>
                <w:shd w:val="clear" w:color="auto" w:fill="FFFFFF"/>
              </w:rPr>
              <w:t>. 36</w:t>
            </w:r>
            <w:r w:rsidRPr="00EC7DB7">
              <w:rPr>
                <w:rFonts w:ascii="Times New Roman" w:hAnsi="Times New Roman"/>
                <w:sz w:val="22"/>
                <w:szCs w:val="22"/>
                <w:shd w:val="clear" w:color="auto" w:fill="FFFFFF"/>
                <w:lang w:val="sr-Cyrl-RS"/>
              </w:rPr>
              <w:t>/</w:t>
            </w:r>
            <w:r w:rsidRPr="00EC7DB7">
              <w:rPr>
                <w:rFonts w:ascii="Times New Roman" w:hAnsi="Times New Roman"/>
                <w:sz w:val="22"/>
                <w:szCs w:val="22"/>
                <w:shd w:val="clear" w:color="auto" w:fill="FFFFFF"/>
              </w:rPr>
              <w:t>2009, 88</w:t>
            </w:r>
            <w:r w:rsidRPr="00EC7DB7">
              <w:rPr>
                <w:rFonts w:ascii="Times New Roman" w:hAnsi="Times New Roman"/>
                <w:sz w:val="22"/>
                <w:szCs w:val="22"/>
                <w:shd w:val="clear" w:color="auto" w:fill="FFFFFF"/>
                <w:lang w:val="sr-Cyrl-RS"/>
              </w:rPr>
              <w:t>/</w:t>
            </w:r>
            <w:r w:rsidRPr="00EC7DB7">
              <w:rPr>
                <w:rFonts w:ascii="Times New Roman" w:hAnsi="Times New Roman"/>
                <w:sz w:val="22"/>
                <w:szCs w:val="22"/>
                <w:shd w:val="clear" w:color="auto" w:fill="FFFFFF"/>
              </w:rPr>
              <w:t>2010, 91</w:t>
            </w:r>
            <w:r w:rsidRPr="00EC7DB7">
              <w:rPr>
                <w:rFonts w:ascii="Times New Roman" w:hAnsi="Times New Roman"/>
                <w:sz w:val="22"/>
                <w:szCs w:val="22"/>
                <w:shd w:val="clear" w:color="auto" w:fill="FFFFFF"/>
                <w:lang w:val="sr-Cyrl-RS"/>
              </w:rPr>
              <w:t>/</w:t>
            </w:r>
            <w:r w:rsidRPr="00EC7DB7">
              <w:rPr>
                <w:rFonts w:ascii="Times New Roman" w:hAnsi="Times New Roman"/>
                <w:sz w:val="22"/>
                <w:szCs w:val="22"/>
                <w:shd w:val="clear" w:color="auto" w:fill="FFFFFF"/>
              </w:rPr>
              <w:t xml:space="preserve">2010 - </w:t>
            </w:r>
            <w:proofErr w:type="spellStart"/>
            <w:r w:rsidRPr="00EC7DB7">
              <w:rPr>
                <w:rFonts w:ascii="Times New Roman" w:hAnsi="Times New Roman"/>
                <w:sz w:val="22"/>
                <w:szCs w:val="22"/>
                <w:shd w:val="clear" w:color="auto" w:fill="FFFFFF"/>
              </w:rPr>
              <w:t>исправка</w:t>
            </w:r>
            <w:proofErr w:type="spellEnd"/>
            <w:r w:rsidRPr="00EC7DB7">
              <w:rPr>
                <w:rFonts w:ascii="Times New Roman" w:hAnsi="Times New Roman"/>
                <w:sz w:val="22"/>
                <w:szCs w:val="22"/>
                <w:shd w:val="clear" w:color="auto" w:fill="FFFFFF"/>
              </w:rPr>
              <w:t>, 14</w:t>
            </w:r>
            <w:r w:rsidRPr="00EC7DB7">
              <w:rPr>
                <w:rFonts w:ascii="Times New Roman" w:hAnsi="Times New Roman"/>
                <w:sz w:val="22"/>
                <w:szCs w:val="22"/>
                <w:shd w:val="clear" w:color="auto" w:fill="FFFFFF"/>
                <w:lang w:val="sr-Cyrl-RS"/>
              </w:rPr>
              <w:t>/</w:t>
            </w:r>
            <w:r w:rsidRPr="00EC7DB7">
              <w:rPr>
                <w:rFonts w:ascii="Times New Roman" w:hAnsi="Times New Roman"/>
                <w:sz w:val="22"/>
                <w:szCs w:val="22"/>
                <w:shd w:val="clear" w:color="auto" w:fill="FFFFFF"/>
              </w:rPr>
              <w:t>2016</w:t>
            </w:r>
            <w:r w:rsidRPr="00EC7DB7">
              <w:rPr>
                <w:rFonts w:ascii="Times New Roman" w:hAnsi="Times New Roman"/>
                <w:sz w:val="22"/>
                <w:szCs w:val="22"/>
                <w:lang w:val="sr-Cyrl-RS"/>
              </w:rPr>
              <w:t>)</w:t>
            </w:r>
          </w:p>
          <w:p w14:paraId="5CF98B33" w14:textId="69A0DB00" w:rsidR="008E1614" w:rsidRPr="00EC7DB7" w:rsidRDefault="00EC7DB7" w:rsidP="00EC7DB7">
            <w:pPr>
              <w:pStyle w:val="ListParagraph"/>
              <w:numPr>
                <w:ilvl w:val="0"/>
                <w:numId w:val="31"/>
              </w:numPr>
              <w:spacing w:before="120" w:after="120"/>
              <w:rPr>
                <w:rFonts w:ascii="Times New Roman" w:hAnsi="Times New Roman"/>
                <w:sz w:val="22"/>
                <w:szCs w:val="22"/>
                <w:lang w:val="sr-Cyrl-RS"/>
              </w:rPr>
            </w:pPr>
            <w:r w:rsidRPr="00EC7DB7">
              <w:rPr>
                <w:rFonts w:ascii="Times New Roman" w:hAnsi="Times New Roman"/>
                <w:sz w:val="22"/>
                <w:szCs w:val="22"/>
                <w:lang w:val="sr-Cyrl-RS"/>
              </w:rPr>
              <w:t xml:space="preserve"> </w:t>
            </w:r>
            <w:r w:rsidR="008E1614" w:rsidRPr="00EC7DB7">
              <w:rPr>
                <w:rFonts w:ascii="Times New Roman" w:hAnsi="Times New Roman"/>
                <w:sz w:val="22"/>
                <w:szCs w:val="22"/>
                <w:lang w:val="sr-Cyrl-RS"/>
              </w:rPr>
              <w:t>Закон о потврђивању Конвенције о међународном промету угрожених врста дивље фауне и флоре („Службени лист СРЈ - Међународни уговори”, бр. 11/2001)</w:t>
            </w:r>
          </w:p>
          <w:p w14:paraId="60E21712" w14:textId="77777777" w:rsidR="00EC7DB7" w:rsidRPr="00EC7DB7" w:rsidRDefault="00EC7DB7" w:rsidP="00EC7DB7">
            <w:pPr>
              <w:pStyle w:val="ListParagraph"/>
              <w:numPr>
                <w:ilvl w:val="0"/>
                <w:numId w:val="31"/>
              </w:numPr>
              <w:spacing w:before="120" w:after="120"/>
              <w:rPr>
                <w:rFonts w:ascii="Times New Roman" w:hAnsi="Times New Roman"/>
                <w:sz w:val="22"/>
                <w:szCs w:val="22"/>
                <w:lang w:val="sr-Cyrl-RS"/>
              </w:rPr>
            </w:pPr>
            <w:r w:rsidRPr="00EC7DB7">
              <w:rPr>
                <w:rFonts w:ascii="Times New Roman" w:hAnsi="Times New Roman"/>
                <w:sz w:val="22"/>
                <w:szCs w:val="22"/>
                <w:lang w:val="sr-Cyrl-RS"/>
              </w:rPr>
              <w:t>Закон о заштити животне средине: (Службени гласник РС, бр. 135/2004, 36/2009, 72/2009 - др. закон, 43/2011 - УС, 14/2016, 76/2018</w:t>
            </w:r>
            <w:r w:rsidRPr="00EC7DB7">
              <w:rPr>
                <w:rFonts w:ascii="Times New Roman" w:hAnsi="Times New Roman"/>
                <w:sz w:val="22"/>
                <w:szCs w:val="22"/>
              </w:rPr>
              <w:t>)</w:t>
            </w:r>
            <w:r w:rsidRPr="00EC7DB7">
              <w:rPr>
                <w:rFonts w:ascii="Times New Roman" w:hAnsi="Times New Roman"/>
                <w:sz w:val="22"/>
                <w:szCs w:val="22"/>
                <w:lang w:val="sr-Cyrl-RS"/>
              </w:rPr>
              <w:t xml:space="preserve"> </w:t>
            </w:r>
          </w:p>
          <w:p w14:paraId="2CCB5DCC" w14:textId="11494815" w:rsidR="000667B5" w:rsidRPr="00EC7DB7" w:rsidRDefault="008E1614" w:rsidP="00EC7DB7">
            <w:pPr>
              <w:pStyle w:val="ListParagraph"/>
              <w:numPr>
                <w:ilvl w:val="0"/>
                <w:numId w:val="31"/>
              </w:numPr>
              <w:spacing w:before="120" w:after="120"/>
              <w:rPr>
                <w:rFonts w:ascii="Times New Roman" w:hAnsi="Times New Roman"/>
                <w:sz w:val="22"/>
                <w:szCs w:val="22"/>
                <w:lang w:val="sr-Cyrl-RS"/>
              </w:rPr>
            </w:pPr>
            <w:r w:rsidRPr="00EC7DB7">
              <w:rPr>
                <w:rFonts w:ascii="Times New Roman" w:hAnsi="Times New Roman"/>
                <w:sz w:val="22"/>
                <w:szCs w:val="22"/>
                <w:lang w:val="sr-Cyrl-RS"/>
              </w:rPr>
              <w:t xml:space="preserve">Правилник о прекограничном промету и трговини заштићеним врстама </w:t>
            </w:r>
            <w:r w:rsidR="009F03C5" w:rsidRPr="00EC7DB7">
              <w:rPr>
                <w:rFonts w:ascii="Times New Roman" w:hAnsi="Times New Roman"/>
                <w:sz w:val="22"/>
                <w:szCs w:val="22"/>
                <w:lang w:val="sr-Cyrl-RS"/>
              </w:rPr>
              <w:t>(Службени гласник РС</w:t>
            </w:r>
            <w:r w:rsidRPr="00EC7DB7">
              <w:rPr>
                <w:rFonts w:ascii="Times New Roman" w:hAnsi="Times New Roman"/>
                <w:sz w:val="22"/>
                <w:szCs w:val="22"/>
                <w:lang w:val="sr-Cyrl-RS"/>
              </w:rPr>
              <w:t>, бр. 99/2009</w:t>
            </w:r>
            <w:r w:rsidR="00EC7DB7" w:rsidRPr="00EC7DB7">
              <w:rPr>
                <w:rFonts w:ascii="Times New Roman" w:hAnsi="Times New Roman"/>
                <w:sz w:val="22"/>
                <w:szCs w:val="22"/>
                <w:lang w:val="sr-Cyrl-RS"/>
              </w:rPr>
              <w:t xml:space="preserve"> и 6/2014</w:t>
            </w:r>
            <w:r w:rsidRPr="00EC7DB7">
              <w:rPr>
                <w:rFonts w:ascii="Times New Roman" w:hAnsi="Times New Roman"/>
                <w:sz w:val="22"/>
                <w:szCs w:val="22"/>
                <w:lang w:val="sr-Cyrl-RS"/>
              </w:rPr>
              <w:t>)</w:t>
            </w:r>
          </w:p>
        </w:tc>
      </w:tr>
      <w:tr w:rsidR="00850AD5" w:rsidRPr="000C0E28" w14:paraId="724CF23D" w14:textId="77777777" w:rsidTr="6D064EAB">
        <w:tc>
          <w:tcPr>
            <w:tcW w:w="2689" w:type="dxa"/>
            <w:shd w:val="clear" w:color="auto" w:fill="DBE5F1" w:themeFill="accent1" w:themeFillTint="33"/>
            <w:vAlign w:val="center"/>
          </w:tcPr>
          <w:p w14:paraId="1A908998" w14:textId="11A1AF2D" w:rsidR="00D73918" w:rsidRPr="000C0E28" w:rsidRDefault="00D73918" w:rsidP="00850AD5">
            <w:pPr>
              <w:pStyle w:val="NormalWeb"/>
              <w:spacing w:before="0" w:beforeAutospacing="0" w:after="0" w:afterAutospacing="0"/>
              <w:rPr>
                <w:rFonts w:eastAsiaTheme="minorHAnsi"/>
                <w:b/>
                <w:bCs/>
                <w:color w:val="000000" w:themeColor="text1"/>
                <w:sz w:val="22"/>
                <w:szCs w:val="22"/>
                <w:lang w:val="sr-Cyrl-RS" w:eastAsia="en-GB"/>
              </w:rPr>
            </w:pPr>
            <w:r w:rsidRPr="000C0E28">
              <w:rPr>
                <w:rFonts w:eastAsiaTheme="minorHAnsi"/>
                <w:b/>
                <w:bCs/>
                <w:color w:val="000000" w:themeColor="text1"/>
                <w:sz w:val="22"/>
                <w:szCs w:val="22"/>
                <w:lang w:val="sr-Cyrl-RS" w:eastAsia="en-GB"/>
              </w:rPr>
              <w:t>Прописи које треба променити</w:t>
            </w:r>
            <w:r w:rsidR="00804060" w:rsidRPr="000C0E28">
              <w:rPr>
                <w:rFonts w:eastAsiaTheme="minorHAnsi"/>
                <w:b/>
                <w:bCs/>
                <w:color w:val="000000" w:themeColor="text1"/>
                <w:sz w:val="22"/>
                <w:szCs w:val="22"/>
                <w:lang w:val="sr-Latn-RS" w:eastAsia="en-GB"/>
              </w:rPr>
              <w:t xml:space="preserve"> </w:t>
            </w:r>
            <w:r w:rsidR="00804060" w:rsidRPr="000C0E28">
              <w:rPr>
                <w:rFonts w:eastAsiaTheme="minorHAnsi"/>
                <w:b/>
                <w:bCs/>
                <w:color w:val="000000" w:themeColor="text1"/>
                <w:sz w:val="22"/>
                <w:szCs w:val="22"/>
                <w:lang w:val="sr-Cyrl-RS" w:eastAsia="en-GB"/>
              </w:rPr>
              <w:t>/донети/укинути</w:t>
            </w:r>
            <w:r w:rsidR="00804060" w:rsidRPr="000C0E28">
              <w:rPr>
                <w:rFonts w:eastAsiaTheme="minorHAnsi"/>
                <w:b/>
                <w:bCs/>
                <w:color w:val="000000" w:themeColor="text1"/>
                <w:sz w:val="22"/>
                <w:szCs w:val="22"/>
                <w:lang w:val="sr-Latn-RS" w:eastAsia="en-GB"/>
              </w:rPr>
              <w:t xml:space="preserve"> </w:t>
            </w:r>
            <w:r w:rsidRPr="000C0E28">
              <w:rPr>
                <w:rFonts w:eastAsiaTheme="minorHAnsi"/>
                <w:b/>
                <w:bCs/>
                <w:color w:val="000000" w:themeColor="text1"/>
                <w:sz w:val="22"/>
                <w:szCs w:val="22"/>
                <w:lang w:val="sr-Cyrl-RS" w:eastAsia="en-GB"/>
              </w:rPr>
              <w:t>да би се спровеле препоруке</w:t>
            </w:r>
          </w:p>
        </w:tc>
        <w:tc>
          <w:tcPr>
            <w:tcW w:w="6371" w:type="dxa"/>
            <w:vAlign w:val="center"/>
          </w:tcPr>
          <w:p w14:paraId="55CB4618" w14:textId="571A23A5" w:rsidR="00D73918" w:rsidRPr="009F03C5" w:rsidRDefault="00D54087" w:rsidP="00D54087">
            <w:pPr>
              <w:pStyle w:val="ListParagraph"/>
              <w:numPr>
                <w:ilvl w:val="0"/>
                <w:numId w:val="32"/>
              </w:numPr>
              <w:spacing w:before="120" w:after="120"/>
              <w:rPr>
                <w:rFonts w:ascii="Times New Roman" w:hAnsi="Times New Roman"/>
                <w:sz w:val="22"/>
                <w:szCs w:val="22"/>
                <w:lang w:val="sr-Cyrl-RS"/>
              </w:rPr>
            </w:pPr>
            <w:r w:rsidRPr="009F03C5">
              <w:rPr>
                <w:rFonts w:ascii="Times New Roman" w:hAnsi="Times New Roman"/>
                <w:sz w:val="22"/>
                <w:szCs w:val="22"/>
                <w:lang w:val="sr-Cyrl-RS"/>
              </w:rPr>
              <w:t xml:space="preserve">Правилник о прекограничном промету и трговини заштићеним врстама </w:t>
            </w:r>
            <w:r w:rsidR="009F03C5" w:rsidRPr="009F03C5">
              <w:rPr>
                <w:rFonts w:ascii="Times New Roman" w:hAnsi="Times New Roman"/>
                <w:sz w:val="22"/>
                <w:szCs w:val="22"/>
                <w:lang w:val="sr-Cyrl-RS"/>
              </w:rPr>
              <w:t>(Службени гласник РС</w:t>
            </w:r>
            <w:r w:rsidRPr="009F03C5">
              <w:rPr>
                <w:rFonts w:ascii="Times New Roman" w:hAnsi="Times New Roman"/>
                <w:sz w:val="22"/>
                <w:szCs w:val="22"/>
                <w:lang w:val="sr-Cyrl-RS"/>
              </w:rPr>
              <w:t>, бр. 99/2009</w:t>
            </w:r>
            <w:r w:rsidR="00EC7DB7">
              <w:rPr>
                <w:rFonts w:ascii="Times New Roman" w:hAnsi="Times New Roman"/>
                <w:sz w:val="22"/>
                <w:szCs w:val="22"/>
                <w:lang w:val="sr-Cyrl-RS"/>
              </w:rPr>
              <w:t xml:space="preserve"> и 6/2014</w:t>
            </w:r>
            <w:r w:rsidRPr="009F03C5">
              <w:rPr>
                <w:rFonts w:ascii="Times New Roman" w:hAnsi="Times New Roman"/>
                <w:sz w:val="22"/>
                <w:szCs w:val="22"/>
                <w:lang w:val="sr-Cyrl-RS"/>
              </w:rPr>
              <w:t>)</w:t>
            </w:r>
          </w:p>
        </w:tc>
      </w:tr>
      <w:tr w:rsidR="00850AD5" w:rsidRPr="000C0E28" w14:paraId="58812BCA" w14:textId="77777777" w:rsidTr="6D064EAB">
        <w:tc>
          <w:tcPr>
            <w:tcW w:w="2689" w:type="dxa"/>
            <w:shd w:val="clear" w:color="auto" w:fill="DBE5F1" w:themeFill="accent1" w:themeFillTint="33"/>
            <w:vAlign w:val="center"/>
          </w:tcPr>
          <w:p w14:paraId="0CF6011B" w14:textId="0E1BBDD3" w:rsidR="00275E2A" w:rsidRPr="000C0E28" w:rsidRDefault="00275E2A" w:rsidP="00850AD5">
            <w:pPr>
              <w:pStyle w:val="NormalWeb"/>
              <w:spacing w:before="0" w:beforeAutospacing="0" w:after="0" w:afterAutospacing="0"/>
              <w:rPr>
                <w:b/>
                <w:sz w:val="22"/>
                <w:szCs w:val="22"/>
                <w:lang w:val="sr-Cyrl-RS"/>
              </w:rPr>
            </w:pPr>
            <w:r w:rsidRPr="000C0E28">
              <w:rPr>
                <w:b/>
                <w:sz w:val="22"/>
                <w:szCs w:val="22"/>
                <w:lang w:val="sr-Cyrl-RS"/>
              </w:rPr>
              <w:t>Рок за спровођење препорук</w:t>
            </w:r>
            <w:r w:rsidR="00D73918" w:rsidRPr="000C0E28">
              <w:rPr>
                <w:b/>
                <w:sz w:val="22"/>
                <w:szCs w:val="22"/>
                <w:lang w:val="sr-Cyrl-RS"/>
              </w:rPr>
              <w:t>а</w:t>
            </w:r>
          </w:p>
        </w:tc>
        <w:tc>
          <w:tcPr>
            <w:tcW w:w="6371" w:type="dxa"/>
            <w:vAlign w:val="center"/>
          </w:tcPr>
          <w:p w14:paraId="19A48B50" w14:textId="1D3D27BD" w:rsidR="00804060" w:rsidRPr="000C0E28" w:rsidRDefault="2C7DC806" w:rsidP="2C7DC806">
            <w:pPr>
              <w:pStyle w:val="NormalWeb"/>
              <w:spacing w:before="120" w:beforeAutospacing="0" w:after="120" w:afterAutospacing="0"/>
              <w:jc w:val="both"/>
              <w:rPr>
                <w:sz w:val="22"/>
                <w:szCs w:val="22"/>
                <w:lang w:val="sr-Cyrl-RS"/>
              </w:rPr>
            </w:pPr>
            <w:r w:rsidRPr="2C7DC806">
              <w:rPr>
                <w:sz w:val="22"/>
                <w:szCs w:val="22"/>
                <w:lang w:val="sr-Cyrl-RS"/>
              </w:rPr>
              <w:t>Четврти квартал 2019. године</w:t>
            </w:r>
          </w:p>
        </w:tc>
      </w:tr>
      <w:tr w:rsidR="00275E2A" w:rsidRPr="000C0E28" w14:paraId="539113B1" w14:textId="77777777" w:rsidTr="6D064EAB">
        <w:trPr>
          <w:trHeight w:val="409"/>
        </w:trPr>
        <w:tc>
          <w:tcPr>
            <w:tcW w:w="9060" w:type="dxa"/>
            <w:gridSpan w:val="2"/>
            <w:shd w:val="clear" w:color="auto" w:fill="DBE5F1" w:themeFill="accent1" w:themeFillTint="33"/>
            <w:vAlign w:val="center"/>
          </w:tcPr>
          <w:p w14:paraId="6E79D945" w14:textId="77777777" w:rsidR="00275E2A" w:rsidRPr="000C0E28" w:rsidRDefault="00275E2A" w:rsidP="006F4A5C">
            <w:pPr>
              <w:pStyle w:val="NormalWeb"/>
              <w:numPr>
                <w:ilvl w:val="0"/>
                <w:numId w:val="23"/>
              </w:numPr>
              <w:spacing w:before="120" w:beforeAutospacing="0" w:after="120" w:afterAutospacing="0"/>
              <w:jc w:val="center"/>
              <w:rPr>
                <w:b/>
                <w:sz w:val="22"/>
                <w:szCs w:val="22"/>
                <w:lang w:val="sr-Cyrl-RS"/>
              </w:rPr>
            </w:pPr>
            <w:r w:rsidRPr="000C0E28">
              <w:rPr>
                <w:b/>
                <w:sz w:val="22"/>
                <w:szCs w:val="22"/>
                <w:lang w:val="sr-Cyrl-RS"/>
              </w:rPr>
              <w:t>КРАТАК ОПИС ПРОБЛЕМА</w:t>
            </w:r>
          </w:p>
        </w:tc>
      </w:tr>
      <w:tr w:rsidR="00275E2A" w:rsidRPr="000C0E28" w14:paraId="4635A4BE" w14:textId="77777777" w:rsidTr="6D064EAB">
        <w:tc>
          <w:tcPr>
            <w:tcW w:w="9060" w:type="dxa"/>
            <w:gridSpan w:val="2"/>
          </w:tcPr>
          <w:p w14:paraId="2B124B9B" w14:textId="3564BA2D" w:rsidR="00330079" w:rsidRPr="009F03C5" w:rsidRDefault="00330079" w:rsidP="000C0E28">
            <w:pPr>
              <w:spacing w:before="120" w:after="120"/>
              <w:rPr>
                <w:rFonts w:ascii="Times New Roman" w:hAnsi="Times New Roman"/>
                <w:sz w:val="22"/>
                <w:szCs w:val="22"/>
                <w:lang w:val="sr-Cyrl-RS"/>
              </w:rPr>
            </w:pPr>
            <w:r w:rsidRPr="009F03C5">
              <w:rPr>
                <w:rFonts w:ascii="Times New Roman" w:hAnsi="Times New Roman"/>
                <w:sz w:val="22"/>
                <w:szCs w:val="22"/>
                <w:lang w:val="sr-Cyrl-RS"/>
              </w:rPr>
              <w:t>Образац</w:t>
            </w:r>
            <w:r w:rsidR="00452862" w:rsidRPr="009F03C5">
              <w:rPr>
                <w:rFonts w:ascii="Times New Roman" w:hAnsi="Times New Roman"/>
                <w:sz w:val="22"/>
                <w:szCs w:val="22"/>
                <w:lang w:val="sr-Cyrl-RS"/>
              </w:rPr>
              <w:t xml:space="preserve"> обавештења </w:t>
            </w:r>
            <w:r w:rsidR="00452862" w:rsidRPr="009F03C5">
              <w:rPr>
                <w:rFonts w:ascii="Times New Roman" w:hAnsi="Times New Roman"/>
                <w:sz w:val="22"/>
                <w:szCs w:val="22"/>
                <w:lang w:val="sr-Latn-RS"/>
              </w:rPr>
              <w:t xml:space="preserve">je </w:t>
            </w:r>
            <w:r w:rsidRPr="009F03C5">
              <w:rPr>
                <w:rFonts w:ascii="Times New Roman" w:hAnsi="Times New Roman"/>
                <w:sz w:val="22"/>
                <w:szCs w:val="22"/>
                <w:lang w:val="sr-Cyrl-RS"/>
              </w:rPr>
              <w:t xml:space="preserve">прописан прилогом </w:t>
            </w:r>
            <w:r w:rsidRPr="009F03C5">
              <w:rPr>
                <w:rFonts w:ascii="Times New Roman" w:hAnsi="Times New Roman"/>
                <w:sz w:val="22"/>
                <w:szCs w:val="22"/>
                <w:lang w:val="sr-Latn-RS"/>
              </w:rPr>
              <w:t xml:space="preserve">XI </w:t>
            </w:r>
            <w:r w:rsidRPr="009F03C5">
              <w:rPr>
                <w:rFonts w:ascii="Times New Roman" w:hAnsi="Times New Roman"/>
                <w:sz w:val="22"/>
                <w:szCs w:val="22"/>
                <w:lang w:val="sr-Cyrl-RS"/>
              </w:rPr>
              <w:t xml:space="preserve">Правилника о прекограничном промету и трговини заштићеним врстама </w:t>
            </w:r>
            <w:r w:rsidR="009F03C5" w:rsidRPr="009F03C5">
              <w:rPr>
                <w:rFonts w:ascii="Times New Roman" w:hAnsi="Times New Roman"/>
                <w:sz w:val="22"/>
                <w:szCs w:val="22"/>
                <w:lang w:val="sr-Cyrl-RS"/>
              </w:rPr>
              <w:t>(Службени гласник РС</w:t>
            </w:r>
            <w:r w:rsidRPr="009F03C5">
              <w:rPr>
                <w:rFonts w:ascii="Times New Roman" w:hAnsi="Times New Roman"/>
                <w:sz w:val="22"/>
                <w:szCs w:val="22"/>
                <w:lang w:val="sr-Cyrl-RS"/>
              </w:rPr>
              <w:t>, бр. 99/2009 и 6/2014)</w:t>
            </w:r>
            <w:r w:rsidR="002D7ECB" w:rsidRPr="009F03C5">
              <w:rPr>
                <w:rFonts w:ascii="Times New Roman" w:hAnsi="Times New Roman"/>
                <w:sz w:val="22"/>
                <w:szCs w:val="22"/>
                <w:lang w:val="sr-Cyrl-RS"/>
              </w:rPr>
              <w:t xml:space="preserve"> али није доступан на интернет страници органа. </w:t>
            </w:r>
          </w:p>
          <w:p w14:paraId="2B4EDBED" w14:textId="1DE1AAB8" w:rsidR="007040DD" w:rsidRPr="000C0E28" w:rsidRDefault="00674F67" w:rsidP="00913E2A">
            <w:pPr>
              <w:spacing w:before="120" w:after="120"/>
              <w:rPr>
                <w:rFonts w:ascii="Times New Roman" w:hAnsi="Times New Roman"/>
                <w:sz w:val="22"/>
                <w:szCs w:val="22"/>
                <w:lang w:val="sr-Cyrl-RS"/>
              </w:rPr>
            </w:pPr>
            <w:r w:rsidRPr="000C0E28">
              <w:rPr>
                <w:rFonts w:ascii="Times New Roman" w:hAnsi="Times New Roman"/>
                <w:sz w:val="22"/>
                <w:szCs w:val="22"/>
                <w:lang w:val="sr-Cyrl-RS"/>
              </w:rPr>
              <w:t>Рок за решавање захтева није прописан посебним законом, па се примењује општи рок из члана 30. ЗоУП-а</w:t>
            </w:r>
            <w:r w:rsidR="00945743">
              <w:rPr>
                <w:rFonts w:ascii="Times New Roman" w:hAnsi="Times New Roman"/>
                <w:sz w:val="22"/>
                <w:szCs w:val="22"/>
                <w:lang w:val="sr-Cyrl-RS"/>
              </w:rPr>
              <w:t>, од 30 дана</w:t>
            </w:r>
            <w:r w:rsidRPr="000C0E28">
              <w:rPr>
                <w:rFonts w:ascii="Times New Roman" w:hAnsi="Times New Roman"/>
                <w:sz w:val="22"/>
                <w:szCs w:val="22"/>
                <w:lang w:val="sr-Cyrl-RS"/>
              </w:rPr>
              <w:t xml:space="preserve">.  Рок није прилагођен привредним субјектима, имајући у виду да обавештења подноси органу, након чега се након завођења обавештења и провере услова за увоз примерка исто обавештење доставља Управи царина, где постоји утрошак времена за странку која не може да изврши увоз док се Управи Царина не достави документ заведен код органа. </w:t>
            </w:r>
          </w:p>
          <w:p w14:paraId="151DC6C9" w14:textId="15946120" w:rsidR="004D05DF" w:rsidRPr="000C0E28" w:rsidRDefault="2C7DC806" w:rsidP="2C7DC806">
            <w:pPr>
              <w:spacing w:before="120" w:after="120"/>
              <w:rPr>
                <w:rFonts w:ascii="Times New Roman" w:eastAsia="Times New Roman" w:hAnsi="Times New Roman"/>
                <w:sz w:val="22"/>
                <w:szCs w:val="22"/>
                <w:lang w:val="sr-Cyrl-RS"/>
              </w:rPr>
            </w:pPr>
            <w:r w:rsidRPr="2C7DC806">
              <w:rPr>
                <w:rFonts w:ascii="Times New Roman" w:eastAsia="Times New Roman" w:hAnsi="Times New Roman"/>
                <w:sz w:val="22"/>
                <w:szCs w:val="22"/>
                <w:lang w:val="sr-Cyrl-RS"/>
              </w:rPr>
              <w:t xml:space="preserve">У пракси се као проблем за привредне субјекте јавља то што орган не прихвата као валидан доказ потврду о електронској уплати таксе или извештај о промету по рачуну правног лица без печата банке која је извршила платни промет. На тај начин се странкама намеће додатна обавеза која изискује додатно време на прибављање овог печата. </w:t>
            </w:r>
          </w:p>
          <w:p w14:paraId="4BCB02C2" w14:textId="67D4046E" w:rsidR="004D05DF" w:rsidRPr="000C0E28" w:rsidRDefault="2C7DC806" w:rsidP="2C7DC806">
            <w:pPr>
              <w:spacing w:before="120" w:after="120"/>
              <w:rPr>
                <w:rFonts w:ascii="Times New Roman" w:hAnsi="Times New Roman"/>
                <w:sz w:val="22"/>
                <w:szCs w:val="22"/>
                <w:lang w:val="sr-Cyrl-RS"/>
              </w:rPr>
            </w:pPr>
            <w:r w:rsidRPr="2C7DC806">
              <w:rPr>
                <w:rFonts w:ascii="Times New Roman" w:eastAsia="Times New Roman" w:hAnsi="Times New Roman"/>
                <w:sz w:val="22"/>
                <w:szCs w:val="22"/>
                <w:lang w:val="sr-Cyrl-RS"/>
              </w:rPr>
              <w:t>У поступку још увек није успостављена пуна електронска управа, нити поједини сегменти електронске комуникације.</w:t>
            </w:r>
          </w:p>
        </w:tc>
      </w:tr>
      <w:tr w:rsidR="00275E2A" w:rsidRPr="000C0E28" w14:paraId="31663FC5" w14:textId="77777777" w:rsidTr="6D064EAB">
        <w:trPr>
          <w:trHeight w:val="454"/>
        </w:trPr>
        <w:tc>
          <w:tcPr>
            <w:tcW w:w="9060" w:type="dxa"/>
            <w:gridSpan w:val="2"/>
            <w:tcBorders>
              <w:bottom w:val="single" w:sz="4" w:space="0" w:color="000000" w:themeColor="text1"/>
            </w:tcBorders>
            <w:shd w:val="clear" w:color="auto" w:fill="DBE5F1" w:themeFill="accent1" w:themeFillTint="33"/>
            <w:vAlign w:val="center"/>
          </w:tcPr>
          <w:p w14:paraId="12FDE5D1" w14:textId="77777777" w:rsidR="00275E2A" w:rsidRPr="000C0E28" w:rsidRDefault="00275E2A" w:rsidP="006F4A5C">
            <w:pPr>
              <w:pStyle w:val="NormalWeb"/>
              <w:numPr>
                <w:ilvl w:val="0"/>
                <w:numId w:val="23"/>
              </w:numPr>
              <w:spacing w:before="120" w:beforeAutospacing="0" w:after="120" w:afterAutospacing="0"/>
              <w:jc w:val="center"/>
              <w:rPr>
                <w:b/>
                <w:sz w:val="22"/>
                <w:szCs w:val="22"/>
                <w:lang w:val="sr-Cyrl-RS"/>
              </w:rPr>
            </w:pPr>
            <w:r w:rsidRPr="000C0E28">
              <w:rPr>
                <w:b/>
                <w:sz w:val="22"/>
                <w:szCs w:val="22"/>
                <w:lang w:val="sr-Cyrl-RS"/>
              </w:rPr>
              <w:t>САЖЕТАК ПРЕПОРУКА</w:t>
            </w:r>
          </w:p>
        </w:tc>
      </w:tr>
      <w:tr w:rsidR="00C70F1B" w:rsidRPr="000C0E28" w14:paraId="66715B57" w14:textId="77777777" w:rsidTr="6D064EAB">
        <w:trPr>
          <w:trHeight w:val="454"/>
        </w:trPr>
        <w:tc>
          <w:tcPr>
            <w:tcW w:w="9060" w:type="dxa"/>
            <w:gridSpan w:val="2"/>
            <w:tcBorders>
              <w:bottom w:val="nil"/>
            </w:tcBorders>
            <w:shd w:val="clear" w:color="auto" w:fill="FFFFFF" w:themeFill="background1"/>
            <w:vAlign w:val="center"/>
          </w:tcPr>
          <w:p w14:paraId="43426D8C" w14:textId="77777777" w:rsidR="00C70F1B" w:rsidRPr="000C0E28" w:rsidRDefault="00C70F1B" w:rsidP="00C70F1B">
            <w:pPr>
              <w:pStyle w:val="NormalWeb"/>
              <w:spacing w:before="120" w:beforeAutospacing="0" w:after="120" w:afterAutospacing="0"/>
              <w:rPr>
                <w:b/>
                <w:sz w:val="22"/>
                <w:szCs w:val="22"/>
                <w:lang w:val="sr-Cyrl-RS"/>
              </w:rPr>
            </w:pPr>
          </w:p>
        </w:tc>
      </w:tr>
      <w:tr w:rsidR="00CA1CE9" w:rsidRPr="000C0E28" w14:paraId="3010E605" w14:textId="77777777" w:rsidTr="6D064EAB">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336"/>
              <w:gridCol w:w="1948"/>
              <w:gridCol w:w="1952"/>
              <w:gridCol w:w="1598"/>
            </w:tblGrid>
            <w:tr w:rsidR="00C70F1B" w:rsidRPr="000C0E28" w14:paraId="30C2F8E8" w14:textId="77777777" w:rsidTr="2C7DC806">
              <w:trPr>
                <w:trHeight w:val="749"/>
              </w:trPr>
              <w:tc>
                <w:tcPr>
                  <w:tcW w:w="3336" w:type="dxa"/>
                  <w:vMerge w:val="restart"/>
                  <w:shd w:val="clear" w:color="auto" w:fill="F2F2F2" w:themeFill="background1" w:themeFillShade="F2"/>
                  <w:vAlign w:val="center"/>
                </w:tcPr>
                <w:p w14:paraId="1CF0BC7A" w14:textId="20607AAF" w:rsidR="00C70F1B" w:rsidRPr="000C0E28" w:rsidRDefault="00C70F1B" w:rsidP="00C70F1B">
                  <w:pPr>
                    <w:jc w:val="center"/>
                    <w:rPr>
                      <w:rFonts w:ascii="Times New Roman" w:eastAsia="Times New Roman" w:hAnsi="Times New Roman"/>
                      <w:b/>
                      <w:sz w:val="22"/>
                      <w:szCs w:val="22"/>
                      <w:lang w:val="sr-Cyrl-RS"/>
                    </w:rPr>
                  </w:pPr>
                  <w:r w:rsidRPr="000C0E28">
                    <w:rPr>
                      <w:rFonts w:ascii="Times New Roman" w:eastAsia="Times New Roman" w:hAnsi="Times New Roman"/>
                      <w:b/>
                      <w:sz w:val="22"/>
                      <w:szCs w:val="22"/>
                      <w:lang w:val="sr-Cyrl-RS"/>
                    </w:rPr>
                    <w:t>ПРЕПОРУКА</w:t>
                  </w:r>
                </w:p>
              </w:tc>
              <w:tc>
                <w:tcPr>
                  <w:tcW w:w="3900" w:type="dxa"/>
                  <w:gridSpan w:val="2"/>
                  <w:shd w:val="clear" w:color="auto" w:fill="F2F2F2" w:themeFill="background1" w:themeFillShade="F2"/>
                  <w:vAlign w:val="center"/>
                </w:tcPr>
                <w:p w14:paraId="5A7B4B51" w14:textId="77777777" w:rsidR="00C70F1B" w:rsidRPr="000C0E28" w:rsidRDefault="00C70F1B" w:rsidP="00C70F1B">
                  <w:pPr>
                    <w:jc w:val="center"/>
                    <w:rPr>
                      <w:rFonts w:ascii="Times New Roman" w:eastAsia="Times New Roman" w:hAnsi="Times New Roman"/>
                      <w:b/>
                      <w:sz w:val="22"/>
                      <w:szCs w:val="22"/>
                      <w:lang w:val="sr-Cyrl-RS"/>
                    </w:rPr>
                  </w:pPr>
                  <w:r w:rsidRPr="000C0E28">
                    <w:rPr>
                      <w:rFonts w:ascii="Times New Roman" w:eastAsia="Times New Roman" w:hAnsi="Times New Roman"/>
                      <w:b/>
                      <w:sz w:val="22"/>
                      <w:szCs w:val="22"/>
                      <w:lang w:val="sr-Cyrl-RS"/>
                    </w:rPr>
                    <w:t>ПОТРЕБНА ИЗМЕНА/УКИДАЊЕ/ДОНОШЕЊЕ ПРОПИСА</w:t>
                  </w:r>
                </w:p>
              </w:tc>
              <w:tc>
                <w:tcPr>
                  <w:tcW w:w="1598" w:type="dxa"/>
                  <w:vMerge w:val="restart"/>
                  <w:shd w:val="clear" w:color="auto" w:fill="F2F2F2" w:themeFill="background1" w:themeFillShade="F2"/>
                  <w:vAlign w:val="center"/>
                </w:tcPr>
                <w:p w14:paraId="470548B4" w14:textId="77777777" w:rsidR="00C70F1B" w:rsidRPr="000C0E28" w:rsidRDefault="00C70F1B" w:rsidP="00C70F1B">
                  <w:pPr>
                    <w:jc w:val="center"/>
                    <w:rPr>
                      <w:rFonts w:ascii="Times New Roman" w:eastAsia="Times New Roman" w:hAnsi="Times New Roman"/>
                      <w:b/>
                      <w:sz w:val="22"/>
                      <w:szCs w:val="22"/>
                      <w:lang w:val="sr-Cyrl-RS"/>
                    </w:rPr>
                  </w:pPr>
                  <w:r w:rsidRPr="000C0E28">
                    <w:rPr>
                      <w:rFonts w:ascii="Times New Roman" w:eastAsia="Times New Roman" w:hAnsi="Times New Roman"/>
                      <w:b/>
                      <w:sz w:val="22"/>
                      <w:szCs w:val="22"/>
                      <w:lang w:val="sr-Cyrl-RS"/>
                    </w:rPr>
                    <w:t>УКОЛИКО ЈЕ ОДГОВОР ДА, КОЈИХ</w:t>
                  </w:r>
                </w:p>
              </w:tc>
            </w:tr>
            <w:tr w:rsidR="00C70F1B" w:rsidRPr="000C0E28" w14:paraId="2B15C487" w14:textId="77777777" w:rsidTr="2C7DC806">
              <w:trPr>
                <w:trHeight w:val="260"/>
              </w:trPr>
              <w:tc>
                <w:tcPr>
                  <w:tcW w:w="3336" w:type="dxa"/>
                  <w:vMerge/>
                </w:tcPr>
                <w:p w14:paraId="42D3BC1D" w14:textId="77777777" w:rsidR="00C70F1B" w:rsidRPr="000C0E28" w:rsidRDefault="00C70F1B" w:rsidP="00CA1CE9">
                  <w:pPr>
                    <w:jc w:val="left"/>
                    <w:rPr>
                      <w:rFonts w:ascii="Times New Roman" w:eastAsia="Times New Roman" w:hAnsi="Times New Roman"/>
                      <w:b/>
                      <w:sz w:val="22"/>
                      <w:szCs w:val="22"/>
                      <w:lang w:val="sr-Cyrl-RS"/>
                    </w:rPr>
                  </w:pPr>
                </w:p>
              </w:tc>
              <w:tc>
                <w:tcPr>
                  <w:tcW w:w="1948" w:type="dxa"/>
                  <w:shd w:val="clear" w:color="auto" w:fill="F2F2F2" w:themeFill="background1" w:themeFillShade="F2"/>
                </w:tcPr>
                <w:p w14:paraId="4FE48A96" w14:textId="77777777" w:rsidR="00C70F1B" w:rsidRPr="000C0E28" w:rsidRDefault="00C70F1B" w:rsidP="00C70F1B">
                  <w:pPr>
                    <w:jc w:val="center"/>
                    <w:rPr>
                      <w:rFonts w:ascii="Times New Roman" w:eastAsia="Times New Roman" w:hAnsi="Times New Roman"/>
                      <w:b/>
                      <w:sz w:val="22"/>
                      <w:szCs w:val="22"/>
                      <w:lang w:val="sr-Cyrl-RS"/>
                    </w:rPr>
                  </w:pPr>
                  <w:r w:rsidRPr="000C0E28">
                    <w:rPr>
                      <w:rFonts w:ascii="Times New Roman" w:eastAsia="Times New Roman" w:hAnsi="Times New Roman"/>
                      <w:b/>
                      <w:sz w:val="22"/>
                      <w:szCs w:val="22"/>
                      <w:lang w:val="sr-Cyrl-RS"/>
                    </w:rPr>
                    <w:t>Да</w:t>
                  </w:r>
                </w:p>
              </w:tc>
              <w:tc>
                <w:tcPr>
                  <w:tcW w:w="1952" w:type="dxa"/>
                  <w:shd w:val="clear" w:color="auto" w:fill="F2F2F2" w:themeFill="background1" w:themeFillShade="F2"/>
                </w:tcPr>
                <w:p w14:paraId="0DA58578" w14:textId="77777777" w:rsidR="00C70F1B" w:rsidRPr="000C0E28" w:rsidRDefault="00C70F1B" w:rsidP="00C70F1B">
                  <w:pPr>
                    <w:jc w:val="center"/>
                    <w:rPr>
                      <w:rFonts w:ascii="Times New Roman" w:eastAsia="Times New Roman" w:hAnsi="Times New Roman"/>
                      <w:b/>
                      <w:sz w:val="22"/>
                      <w:szCs w:val="22"/>
                      <w:lang w:val="sr-Cyrl-RS"/>
                    </w:rPr>
                  </w:pPr>
                  <w:r w:rsidRPr="000C0E28">
                    <w:rPr>
                      <w:rFonts w:ascii="Times New Roman" w:eastAsia="Times New Roman" w:hAnsi="Times New Roman"/>
                      <w:b/>
                      <w:sz w:val="22"/>
                      <w:szCs w:val="22"/>
                      <w:lang w:val="sr-Cyrl-RS"/>
                    </w:rPr>
                    <w:t>Не</w:t>
                  </w:r>
                </w:p>
              </w:tc>
              <w:tc>
                <w:tcPr>
                  <w:tcW w:w="1598" w:type="dxa"/>
                  <w:vMerge/>
                </w:tcPr>
                <w:p w14:paraId="21FE126E" w14:textId="77777777" w:rsidR="00C70F1B" w:rsidRPr="000C0E28" w:rsidRDefault="00C70F1B" w:rsidP="00CA1CE9">
                  <w:pPr>
                    <w:jc w:val="left"/>
                    <w:rPr>
                      <w:rFonts w:ascii="Times New Roman" w:eastAsia="Times New Roman" w:hAnsi="Times New Roman"/>
                      <w:b/>
                      <w:sz w:val="22"/>
                      <w:szCs w:val="22"/>
                      <w:lang w:val="sr-Cyrl-RS"/>
                    </w:rPr>
                  </w:pPr>
                </w:p>
              </w:tc>
            </w:tr>
            <w:tr w:rsidR="2C7DC806" w14:paraId="155C1F7D" w14:textId="77777777" w:rsidTr="2C7DC806">
              <w:trPr>
                <w:trHeight w:val="489"/>
              </w:trPr>
              <w:tc>
                <w:tcPr>
                  <w:tcW w:w="3336" w:type="dxa"/>
                  <w:vAlign w:val="center"/>
                </w:tcPr>
                <w:p w14:paraId="53DC7C2A" w14:textId="39501FC5" w:rsidR="2C7DC806" w:rsidRDefault="2C7DC806" w:rsidP="2C7DC806">
                  <w:pPr>
                    <w:jc w:val="left"/>
                  </w:pPr>
                  <w:r w:rsidRPr="2C7DC806">
                    <w:rPr>
                      <w:rFonts w:ascii="Times New Roman" w:eastAsia="Times New Roman" w:hAnsi="Times New Roman"/>
                      <w:b/>
                      <w:bCs/>
                      <w:sz w:val="22"/>
                      <w:szCs w:val="22"/>
                      <w:lang w:val="sr-Cyrl-RS"/>
                    </w:rPr>
                    <w:t xml:space="preserve">Образац административног захтева </w:t>
                  </w:r>
                </w:p>
              </w:tc>
              <w:tc>
                <w:tcPr>
                  <w:tcW w:w="5498" w:type="dxa"/>
                  <w:gridSpan w:val="3"/>
                </w:tcPr>
                <w:p w14:paraId="714DBFED" w14:textId="38726567" w:rsidR="2C7DC806" w:rsidRDefault="2C7DC806" w:rsidP="2C7DC806">
                  <w:pPr>
                    <w:jc w:val="center"/>
                    <w:rPr>
                      <w:rFonts w:ascii="Times New Roman" w:eastAsia="Times New Roman" w:hAnsi="Times New Roman"/>
                      <w:b/>
                      <w:bCs/>
                      <w:sz w:val="22"/>
                      <w:szCs w:val="22"/>
                      <w:lang w:val="sr-Cyrl-RS"/>
                    </w:rPr>
                  </w:pPr>
                </w:p>
              </w:tc>
            </w:tr>
            <w:tr w:rsidR="00CA1CE9" w:rsidRPr="000C0E28" w14:paraId="385EF523" w14:textId="77777777" w:rsidTr="2C7DC806">
              <w:trPr>
                <w:trHeight w:val="489"/>
              </w:trPr>
              <w:tc>
                <w:tcPr>
                  <w:tcW w:w="3336" w:type="dxa"/>
                  <w:vAlign w:val="center"/>
                </w:tcPr>
                <w:p w14:paraId="7F100DA0" w14:textId="520AF753" w:rsidR="00CA1CE9" w:rsidRPr="00786088" w:rsidRDefault="2C7DC806" w:rsidP="2C7DC806">
                  <w:pPr>
                    <w:jc w:val="left"/>
                    <w:rPr>
                      <w:rFonts w:ascii="Times New Roman" w:eastAsia="Times New Roman" w:hAnsi="Times New Roman"/>
                      <w:b/>
                      <w:bCs/>
                      <w:sz w:val="22"/>
                      <w:szCs w:val="22"/>
                      <w:lang w:val="sr-Cyrl-RS"/>
                    </w:rPr>
                  </w:pPr>
                  <w:r w:rsidRPr="2C7DC806">
                    <w:rPr>
                      <w:rFonts w:ascii="Times New Roman" w:eastAsia="Times New Roman" w:hAnsi="Times New Roman"/>
                      <w:i/>
                      <w:iCs/>
                      <w:sz w:val="22"/>
                      <w:szCs w:val="22"/>
                      <w:lang w:val="sr-Cyrl-RS"/>
                    </w:rPr>
                    <w:t>Јавна доступност обрасца обавештења на интернет страници органа</w:t>
                  </w:r>
                </w:p>
              </w:tc>
              <w:tc>
                <w:tcPr>
                  <w:tcW w:w="1948" w:type="dxa"/>
                </w:tcPr>
                <w:p w14:paraId="6EAF0319" w14:textId="113ED616" w:rsidR="000C0E28" w:rsidRDefault="000C0E28" w:rsidP="000C0E28">
                  <w:pPr>
                    <w:jc w:val="center"/>
                    <w:rPr>
                      <w:rFonts w:ascii="Times New Roman" w:eastAsia="Times New Roman" w:hAnsi="Times New Roman"/>
                      <w:b/>
                      <w:sz w:val="22"/>
                      <w:szCs w:val="22"/>
                      <w:lang w:val="sr-Cyrl-RS"/>
                    </w:rPr>
                  </w:pPr>
                </w:p>
                <w:p w14:paraId="25E7B8E0" w14:textId="03592E59" w:rsidR="00CA1CE9" w:rsidRPr="000C0E28" w:rsidRDefault="00CA1CE9" w:rsidP="000C0E28">
                  <w:pPr>
                    <w:jc w:val="center"/>
                    <w:rPr>
                      <w:rFonts w:ascii="Times New Roman" w:eastAsia="Times New Roman" w:hAnsi="Times New Roman"/>
                      <w:b/>
                      <w:sz w:val="22"/>
                      <w:szCs w:val="22"/>
                      <w:lang w:val="sr-Cyrl-RS"/>
                    </w:rPr>
                  </w:pPr>
                </w:p>
              </w:tc>
              <w:tc>
                <w:tcPr>
                  <w:tcW w:w="1952" w:type="dxa"/>
                </w:tcPr>
                <w:p w14:paraId="1C7C0828" w14:textId="77777777" w:rsidR="000C0E28" w:rsidRDefault="000C0E28" w:rsidP="000C0E28">
                  <w:pPr>
                    <w:jc w:val="center"/>
                    <w:rPr>
                      <w:rFonts w:ascii="Times New Roman" w:eastAsia="Times New Roman" w:hAnsi="Times New Roman"/>
                      <w:b/>
                      <w:sz w:val="22"/>
                      <w:szCs w:val="22"/>
                      <w:lang w:val="sr-Cyrl-RS"/>
                    </w:rPr>
                  </w:pPr>
                </w:p>
                <w:p w14:paraId="45AC25B1" w14:textId="0F53CA14" w:rsidR="00CA1CE9" w:rsidRPr="000C0E28" w:rsidRDefault="000C0E28" w:rsidP="000C0E28">
                  <w:pPr>
                    <w:jc w:val="center"/>
                    <w:rPr>
                      <w:rFonts w:ascii="Times New Roman" w:eastAsia="Times New Roman" w:hAnsi="Times New Roman"/>
                      <w:b/>
                      <w:sz w:val="22"/>
                      <w:szCs w:val="22"/>
                      <w:lang w:val="sr-Cyrl-RS"/>
                    </w:rPr>
                  </w:pPr>
                  <w:r>
                    <w:rPr>
                      <w:rFonts w:ascii="Times New Roman" w:eastAsia="Times New Roman" w:hAnsi="Times New Roman"/>
                      <w:b/>
                      <w:sz w:val="22"/>
                      <w:szCs w:val="22"/>
                      <w:lang w:val="sr-Cyrl-RS"/>
                    </w:rPr>
                    <w:t>Х</w:t>
                  </w:r>
                </w:p>
              </w:tc>
              <w:tc>
                <w:tcPr>
                  <w:tcW w:w="1598" w:type="dxa"/>
                </w:tcPr>
                <w:p w14:paraId="782ED99B" w14:textId="77777777" w:rsidR="00CA1CE9" w:rsidRPr="000C0E28" w:rsidRDefault="00CA1CE9" w:rsidP="00CA1CE9">
                  <w:pPr>
                    <w:jc w:val="left"/>
                    <w:rPr>
                      <w:rFonts w:ascii="Times New Roman" w:eastAsia="Times New Roman" w:hAnsi="Times New Roman"/>
                      <w:b/>
                      <w:sz w:val="22"/>
                      <w:szCs w:val="22"/>
                      <w:lang w:val="sr-Cyrl-RS"/>
                    </w:rPr>
                  </w:pPr>
                </w:p>
              </w:tc>
            </w:tr>
            <w:tr w:rsidR="2C7DC806" w14:paraId="6D42DB40" w14:textId="77777777" w:rsidTr="2C7DC806">
              <w:trPr>
                <w:trHeight w:val="489"/>
              </w:trPr>
              <w:tc>
                <w:tcPr>
                  <w:tcW w:w="3336" w:type="dxa"/>
                  <w:vAlign w:val="center"/>
                </w:tcPr>
                <w:p w14:paraId="59D9A0EC" w14:textId="5DD9C0AE" w:rsidR="2C7DC806" w:rsidRDefault="2C7DC806" w:rsidP="2C7DC806">
                  <w:pPr>
                    <w:jc w:val="left"/>
                    <w:rPr>
                      <w:rFonts w:ascii="Times New Roman" w:eastAsia="Times New Roman" w:hAnsi="Times New Roman"/>
                      <w:b/>
                      <w:bCs/>
                      <w:sz w:val="22"/>
                      <w:szCs w:val="22"/>
                      <w:lang w:val="sr-Cyrl-RS"/>
                    </w:rPr>
                  </w:pPr>
                  <w:r w:rsidRPr="2C7DC806">
                    <w:rPr>
                      <w:rFonts w:ascii="Times New Roman" w:eastAsia="Times New Roman" w:hAnsi="Times New Roman"/>
                      <w:b/>
                      <w:bCs/>
                      <w:sz w:val="22"/>
                      <w:szCs w:val="22"/>
                      <w:lang w:val="sr-Cyrl-RS"/>
                    </w:rPr>
                    <w:t>Рокови</w:t>
                  </w:r>
                </w:p>
              </w:tc>
              <w:tc>
                <w:tcPr>
                  <w:tcW w:w="5498" w:type="dxa"/>
                  <w:gridSpan w:val="3"/>
                </w:tcPr>
                <w:p w14:paraId="31929CB1" w14:textId="0709354D" w:rsidR="2C7DC806" w:rsidRDefault="2C7DC806" w:rsidP="2C7DC806">
                  <w:pPr>
                    <w:jc w:val="center"/>
                    <w:rPr>
                      <w:rFonts w:ascii="Times New Roman" w:eastAsia="Times New Roman" w:hAnsi="Times New Roman"/>
                      <w:b/>
                      <w:bCs/>
                      <w:sz w:val="22"/>
                      <w:szCs w:val="22"/>
                      <w:lang w:val="sr-Cyrl-RS"/>
                    </w:rPr>
                  </w:pPr>
                </w:p>
              </w:tc>
            </w:tr>
            <w:tr w:rsidR="00B92D2B" w:rsidRPr="000C0E28" w14:paraId="1F3D7D3E" w14:textId="77777777" w:rsidTr="2C7DC806">
              <w:trPr>
                <w:trHeight w:val="489"/>
              </w:trPr>
              <w:tc>
                <w:tcPr>
                  <w:tcW w:w="3336" w:type="dxa"/>
                  <w:vAlign w:val="center"/>
                </w:tcPr>
                <w:p w14:paraId="29B211C2" w14:textId="755F046C" w:rsidR="00B92D2B" w:rsidRPr="00786088" w:rsidRDefault="2C7DC806" w:rsidP="2C7DC806">
                  <w:pPr>
                    <w:jc w:val="left"/>
                    <w:rPr>
                      <w:rFonts w:ascii="Times New Roman" w:eastAsia="Times New Roman" w:hAnsi="Times New Roman"/>
                      <w:b/>
                      <w:bCs/>
                      <w:sz w:val="22"/>
                      <w:szCs w:val="22"/>
                      <w:lang w:val="sr-Cyrl-RS"/>
                    </w:rPr>
                  </w:pPr>
                  <w:r w:rsidRPr="2C7DC806">
                    <w:rPr>
                      <w:rFonts w:ascii="Times New Roman" w:eastAsia="Times New Roman" w:hAnsi="Times New Roman"/>
                      <w:i/>
                      <w:iCs/>
                      <w:sz w:val="22"/>
                      <w:szCs w:val="22"/>
                      <w:lang w:val="sr-Cyrl-RS"/>
                    </w:rPr>
                    <w:t>Прописивање краћег рока трајања поступка</w:t>
                  </w:r>
                  <w:r w:rsidRPr="2C7DC806">
                    <w:rPr>
                      <w:rFonts w:ascii="Times New Roman" w:eastAsia="Times New Roman" w:hAnsi="Times New Roman"/>
                      <w:b/>
                      <w:bCs/>
                      <w:sz w:val="22"/>
                      <w:szCs w:val="22"/>
                      <w:lang w:val="sr-Cyrl-RS"/>
                    </w:rPr>
                    <w:t xml:space="preserve"> </w:t>
                  </w:r>
                </w:p>
              </w:tc>
              <w:tc>
                <w:tcPr>
                  <w:tcW w:w="1948" w:type="dxa"/>
                </w:tcPr>
                <w:p w14:paraId="4330A269" w14:textId="6A165F81" w:rsidR="000C0E28" w:rsidRDefault="000C0E28" w:rsidP="000C0E28">
                  <w:pPr>
                    <w:jc w:val="center"/>
                    <w:rPr>
                      <w:rFonts w:ascii="Times New Roman" w:eastAsia="Times New Roman" w:hAnsi="Times New Roman"/>
                      <w:b/>
                      <w:sz w:val="22"/>
                      <w:szCs w:val="22"/>
                      <w:lang w:val="sr-Cyrl-RS"/>
                    </w:rPr>
                  </w:pPr>
                </w:p>
                <w:p w14:paraId="2F5FFFD7" w14:textId="775AB4D9" w:rsidR="00B92D2B" w:rsidRPr="000C0E28" w:rsidRDefault="00B92D2B" w:rsidP="000C0E28">
                  <w:pPr>
                    <w:jc w:val="center"/>
                    <w:rPr>
                      <w:rFonts w:ascii="Times New Roman" w:eastAsia="Times New Roman" w:hAnsi="Times New Roman"/>
                      <w:b/>
                      <w:sz w:val="22"/>
                      <w:szCs w:val="22"/>
                      <w:lang w:val="sr-Cyrl-RS"/>
                    </w:rPr>
                  </w:pPr>
                  <w:r w:rsidRPr="000C0E28">
                    <w:rPr>
                      <w:rFonts w:ascii="Times New Roman" w:eastAsia="Times New Roman" w:hAnsi="Times New Roman"/>
                      <w:b/>
                      <w:sz w:val="22"/>
                      <w:szCs w:val="22"/>
                      <w:lang w:val="sr-Cyrl-RS"/>
                    </w:rPr>
                    <w:t>Х</w:t>
                  </w:r>
                </w:p>
              </w:tc>
              <w:tc>
                <w:tcPr>
                  <w:tcW w:w="1952" w:type="dxa"/>
                </w:tcPr>
                <w:p w14:paraId="10E6B612" w14:textId="77777777" w:rsidR="00B92D2B" w:rsidRPr="000C0E28" w:rsidRDefault="00B92D2B" w:rsidP="000C0E28">
                  <w:pPr>
                    <w:jc w:val="center"/>
                    <w:rPr>
                      <w:rFonts w:ascii="Times New Roman" w:eastAsia="Times New Roman" w:hAnsi="Times New Roman"/>
                      <w:b/>
                      <w:sz w:val="22"/>
                      <w:szCs w:val="22"/>
                      <w:lang w:val="sr-Cyrl-RS"/>
                    </w:rPr>
                  </w:pPr>
                </w:p>
              </w:tc>
              <w:tc>
                <w:tcPr>
                  <w:tcW w:w="1598" w:type="dxa"/>
                </w:tcPr>
                <w:p w14:paraId="6DD8D2A1" w14:textId="77A87CB4" w:rsidR="000C0E28" w:rsidRDefault="000C0E28" w:rsidP="000C0E28">
                  <w:pPr>
                    <w:jc w:val="center"/>
                    <w:rPr>
                      <w:rFonts w:ascii="Times New Roman" w:eastAsia="Times New Roman" w:hAnsi="Times New Roman"/>
                      <w:b/>
                      <w:sz w:val="22"/>
                      <w:szCs w:val="22"/>
                      <w:lang w:val="sr-Cyrl-RS"/>
                    </w:rPr>
                  </w:pPr>
                </w:p>
                <w:p w14:paraId="7DE397A4" w14:textId="6AEA8FF1" w:rsidR="00B92D2B" w:rsidRPr="00945743" w:rsidRDefault="00945743" w:rsidP="000C0E28">
                  <w:pPr>
                    <w:jc w:val="center"/>
                    <w:rPr>
                      <w:rFonts w:ascii="Times New Roman" w:eastAsia="Times New Roman" w:hAnsi="Times New Roman"/>
                      <w:b/>
                      <w:sz w:val="22"/>
                      <w:szCs w:val="22"/>
                      <w:lang w:val="sr-Cyrl-RS"/>
                    </w:rPr>
                  </w:pPr>
                  <w:r>
                    <w:rPr>
                      <w:rFonts w:ascii="Times New Roman" w:eastAsia="Times New Roman" w:hAnsi="Times New Roman"/>
                      <w:b/>
                      <w:sz w:val="22"/>
                      <w:szCs w:val="22"/>
                      <w:lang w:val="sr-Cyrl-RS"/>
                    </w:rPr>
                    <w:t>1.</w:t>
                  </w:r>
                </w:p>
              </w:tc>
            </w:tr>
            <w:tr w:rsidR="2C7DC806" w14:paraId="0C50931B" w14:textId="77777777" w:rsidTr="2C7DC806">
              <w:trPr>
                <w:trHeight w:val="489"/>
              </w:trPr>
              <w:tc>
                <w:tcPr>
                  <w:tcW w:w="3336" w:type="dxa"/>
                  <w:vAlign w:val="center"/>
                </w:tcPr>
                <w:p w14:paraId="3164406C" w14:textId="692BA4C4" w:rsidR="2C7DC806" w:rsidRDefault="2C7DC806" w:rsidP="2C7DC806">
                  <w:pPr>
                    <w:jc w:val="left"/>
                    <w:rPr>
                      <w:rFonts w:ascii="Times New Roman" w:eastAsia="Times New Roman" w:hAnsi="Times New Roman"/>
                      <w:b/>
                      <w:bCs/>
                      <w:sz w:val="22"/>
                      <w:szCs w:val="22"/>
                      <w:lang w:val="sr-Cyrl-RS"/>
                    </w:rPr>
                  </w:pPr>
                </w:p>
                <w:p w14:paraId="1BEB9FF1" w14:textId="48D503EB" w:rsidR="2C7DC806" w:rsidRDefault="2C7DC806" w:rsidP="2C7DC806">
                  <w:pPr>
                    <w:jc w:val="left"/>
                    <w:rPr>
                      <w:rFonts w:ascii="Times New Roman" w:eastAsia="Times New Roman" w:hAnsi="Times New Roman"/>
                      <w:b/>
                      <w:bCs/>
                      <w:sz w:val="22"/>
                      <w:szCs w:val="22"/>
                      <w:lang w:val="sr-Cyrl-RS"/>
                    </w:rPr>
                  </w:pPr>
                  <w:r w:rsidRPr="2C7DC806">
                    <w:rPr>
                      <w:rFonts w:ascii="Times New Roman" w:eastAsia="Times New Roman" w:hAnsi="Times New Roman"/>
                      <w:b/>
                      <w:bCs/>
                      <w:sz w:val="22"/>
                      <w:szCs w:val="22"/>
                      <w:lang w:val="sr-Cyrl-RS"/>
                    </w:rPr>
                    <w:t>Документација</w:t>
                  </w:r>
                </w:p>
                <w:p w14:paraId="26F4F60F" w14:textId="268911F0" w:rsidR="2C7DC806" w:rsidRDefault="2C7DC806" w:rsidP="2C7DC806">
                  <w:pPr>
                    <w:jc w:val="left"/>
                    <w:rPr>
                      <w:rFonts w:ascii="Times New Roman" w:eastAsia="Times New Roman" w:hAnsi="Times New Roman"/>
                      <w:b/>
                      <w:bCs/>
                      <w:sz w:val="22"/>
                      <w:szCs w:val="22"/>
                      <w:lang w:val="sr-Cyrl-RS"/>
                    </w:rPr>
                  </w:pPr>
                </w:p>
              </w:tc>
              <w:tc>
                <w:tcPr>
                  <w:tcW w:w="5498" w:type="dxa"/>
                  <w:gridSpan w:val="3"/>
                </w:tcPr>
                <w:p w14:paraId="56BDC6AF" w14:textId="7A7C57EB" w:rsidR="2C7DC806" w:rsidRDefault="2C7DC806" w:rsidP="2C7DC806">
                  <w:pPr>
                    <w:jc w:val="center"/>
                    <w:rPr>
                      <w:rFonts w:ascii="Times New Roman" w:eastAsia="Times New Roman" w:hAnsi="Times New Roman"/>
                      <w:b/>
                      <w:bCs/>
                      <w:sz w:val="22"/>
                      <w:szCs w:val="22"/>
                      <w:lang w:val="sr-Cyrl-RS"/>
                    </w:rPr>
                  </w:pPr>
                </w:p>
              </w:tc>
            </w:tr>
            <w:tr w:rsidR="00913E2A" w:rsidRPr="000C0E28" w14:paraId="50E2FEFD" w14:textId="77777777" w:rsidTr="2C7DC806">
              <w:trPr>
                <w:trHeight w:val="489"/>
              </w:trPr>
              <w:tc>
                <w:tcPr>
                  <w:tcW w:w="3336" w:type="dxa"/>
                  <w:vAlign w:val="center"/>
                </w:tcPr>
                <w:p w14:paraId="100D31AA" w14:textId="43A102D1" w:rsidR="00913E2A" w:rsidRPr="00786088" w:rsidRDefault="2C7DC806" w:rsidP="2C7DC806">
                  <w:pPr>
                    <w:jc w:val="left"/>
                    <w:rPr>
                      <w:rFonts w:ascii="Times New Roman" w:eastAsia="Times New Roman" w:hAnsi="Times New Roman"/>
                      <w:b/>
                      <w:bCs/>
                      <w:sz w:val="22"/>
                      <w:szCs w:val="22"/>
                      <w:lang w:val="sr-Cyrl-RS"/>
                    </w:rPr>
                  </w:pPr>
                  <w:r w:rsidRPr="2C7DC806">
                    <w:rPr>
                      <w:rFonts w:ascii="Times New Roman" w:eastAsia="Times New Roman" w:hAnsi="Times New Roman"/>
                      <w:i/>
                      <w:iCs/>
                      <w:sz w:val="22"/>
                      <w:szCs w:val="22"/>
                      <w:lang w:val="sr-Cyrl-RS"/>
                    </w:rPr>
                    <w:t xml:space="preserve">Прихватање доказа о електронској уплати таксе без печата банке </w:t>
                  </w:r>
                </w:p>
              </w:tc>
              <w:tc>
                <w:tcPr>
                  <w:tcW w:w="1948" w:type="dxa"/>
                </w:tcPr>
                <w:p w14:paraId="6536FFC7" w14:textId="7EEEF938" w:rsidR="00913E2A" w:rsidRPr="000C0E28" w:rsidRDefault="00913E2A" w:rsidP="000C0E28">
                  <w:pPr>
                    <w:jc w:val="center"/>
                    <w:rPr>
                      <w:rFonts w:ascii="Times New Roman" w:eastAsia="Times New Roman" w:hAnsi="Times New Roman"/>
                      <w:b/>
                      <w:sz w:val="22"/>
                      <w:szCs w:val="22"/>
                      <w:lang w:val="sr-Cyrl-RS"/>
                    </w:rPr>
                  </w:pPr>
                </w:p>
              </w:tc>
              <w:tc>
                <w:tcPr>
                  <w:tcW w:w="1952" w:type="dxa"/>
                </w:tcPr>
                <w:p w14:paraId="36C72763" w14:textId="77777777" w:rsidR="000C0E28" w:rsidRDefault="000C0E28" w:rsidP="000C0E28">
                  <w:pPr>
                    <w:jc w:val="center"/>
                    <w:rPr>
                      <w:rFonts w:ascii="Times New Roman" w:eastAsia="Times New Roman" w:hAnsi="Times New Roman"/>
                      <w:b/>
                      <w:sz w:val="22"/>
                      <w:szCs w:val="22"/>
                      <w:lang w:val="sr-Cyrl-RS"/>
                    </w:rPr>
                  </w:pPr>
                </w:p>
                <w:p w14:paraId="09FF57E7" w14:textId="7D76C433" w:rsidR="00913E2A" w:rsidRPr="000C0E28" w:rsidRDefault="00913E2A" w:rsidP="000C0E28">
                  <w:pPr>
                    <w:jc w:val="center"/>
                    <w:rPr>
                      <w:rFonts w:ascii="Times New Roman" w:eastAsia="Times New Roman" w:hAnsi="Times New Roman"/>
                      <w:b/>
                      <w:sz w:val="22"/>
                      <w:szCs w:val="22"/>
                      <w:highlight w:val="yellow"/>
                      <w:lang w:val="sr-Cyrl-RS"/>
                    </w:rPr>
                  </w:pPr>
                  <w:r w:rsidRPr="000C0E28">
                    <w:rPr>
                      <w:rFonts w:ascii="Times New Roman" w:eastAsia="Times New Roman" w:hAnsi="Times New Roman"/>
                      <w:b/>
                      <w:sz w:val="22"/>
                      <w:szCs w:val="22"/>
                      <w:lang w:val="sr-Cyrl-RS"/>
                    </w:rPr>
                    <w:t>Х</w:t>
                  </w:r>
                </w:p>
              </w:tc>
              <w:tc>
                <w:tcPr>
                  <w:tcW w:w="1598" w:type="dxa"/>
                </w:tcPr>
                <w:p w14:paraId="47422DC7" w14:textId="3F50197F" w:rsidR="00913E2A" w:rsidRPr="000C0E28" w:rsidRDefault="00913E2A" w:rsidP="00913E2A">
                  <w:pPr>
                    <w:jc w:val="left"/>
                    <w:rPr>
                      <w:rFonts w:ascii="Times New Roman" w:eastAsia="Times New Roman" w:hAnsi="Times New Roman"/>
                      <w:b/>
                      <w:sz w:val="22"/>
                      <w:szCs w:val="22"/>
                      <w:highlight w:val="yellow"/>
                      <w:lang w:val="sr-Cyrl-RS"/>
                    </w:rPr>
                  </w:pPr>
                </w:p>
              </w:tc>
            </w:tr>
            <w:tr w:rsidR="004D05DF" w:rsidRPr="000C0E28" w14:paraId="33F500ED" w14:textId="77777777" w:rsidTr="2C7DC806">
              <w:trPr>
                <w:trHeight w:val="489"/>
              </w:trPr>
              <w:tc>
                <w:tcPr>
                  <w:tcW w:w="3336" w:type="dxa"/>
                  <w:vAlign w:val="center"/>
                </w:tcPr>
                <w:p w14:paraId="0C06B0F6" w14:textId="630637E6" w:rsidR="004D05DF" w:rsidRPr="00786088" w:rsidRDefault="004D05DF" w:rsidP="004D05DF">
                  <w:pPr>
                    <w:jc w:val="left"/>
                    <w:rPr>
                      <w:rFonts w:ascii="Times New Roman" w:eastAsia="Times New Roman" w:hAnsi="Times New Roman"/>
                      <w:b/>
                      <w:lang w:val="sr-Cyrl-RS"/>
                    </w:rPr>
                  </w:pPr>
                  <w:proofErr w:type="spellStart"/>
                  <w:r w:rsidRPr="009F6DA7">
                    <w:rPr>
                      <w:rFonts w:ascii="Times New Roman" w:eastAsia="Times New Roman" w:hAnsi="Times New Roman"/>
                      <w:b/>
                      <w:bCs/>
                      <w:sz w:val="22"/>
                      <w:szCs w:val="22"/>
                    </w:rPr>
                    <w:t>Електронско</w:t>
                  </w:r>
                  <w:proofErr w:type="spellEnd"/>
                  <w:r w:rsidRPr="009F6DA7">
                    <w:rPr>
                      <w:rFonts w:ascii="Times New Roman" w:eastAsia="Times New Roman" w:hAnsi="Times New Roman"/>
                      <w:b/>
                      <w:bCs/>
                      <w:sz w:val="22"/>
                      <w:szCs w:val="22"/>
                    </w:rPr>
                    <w:t xml:space="preserve"> </w:t>
                  </w:r>
                  <w:proofErr w:type="spellStart"/>
                  <w:r w:rsidRPr="009F6DA7">
                    <w:rPr>
                      <w:rFonts w:ascii="Times New Roman" w:eastAsia="Times New Roman" w:hAnsi="Times New Roman"/>
                      <w:b/>
                      <w:bCs/>
                      <w:sz w:val="22"/>
                      <w:szCs w:val="22"/>
                    </w:rPr>
                    <w:t>подношење</w:t>
                  </w:r>
                  <w:proofErr w:type="spellEnd"/>
                  <w:r w:rsidRPr="009F6DA7">
                    <w:rPr>
                      <w:rFonts w:ascii="Times New Roman" w:eastAsia="Times New Roman" w:hAnsi="Times New Roman"/>
                      <w:b/>
                      <w:bCs/>
                      <w:sz w:val="22"/>
                      <w:szCs w:val="22"/>
                    </w:rPr>
                    <w:t xml:space="preserve"> </w:t>
                  </w:r>
                  <w:proofErr w:type="spellStart"/>
                  <w:r w:rsidRPr="009F6DA7">
                    <w:rPr>
                      <w:rFonts w:ascii="Times New Roman" w:eastAsia="Times New Roman" w:hAnsi="Times New Roman"/>
                      <w:b/>
                      <w:bCs/>
                      <w:sz w:val="22"/>
                      <w:szCs w:val="22"/>
                    </w:rPr>
                    <w:t>захтева</w:t>
                  </w:r>
                  <w:proofErr w:type="spellEnd"/>
                </w:p>
              </w:tc>
              <w:tc>
                <w:tcPr>
                  <w:tcW w:w="1948" w:type="dxa"/>
                </w:tcPr>
                <w:p w14:paraId="77BF8735" w14:textId="77777777" w:rsidR="004D05DF" w:rsidRPr="000C0E28" w:rsidRDefault="004D05DF" w:rsidP="004D05DF">
                  <w:pPr>
                    <w:jc w:val="center"/>
                    <w:rPr>
                      <w:rFonts w:ascii="Times New Roman" w:eastAsia="Times New Roman" w:hAnsi="Times New Roman"/>
                      <w:b/>
                      <w:lang w:val="sr-Cyrl-RS"/>
                    </w:rPr>
                  </w:pPr>
                </w:p>
              </w:tc>
              <w:tc>
                <w:tcPr>
                  <w:tcW w:w="1952" w:type="dxa"/>
                </w:tcPr>
                <w:p w14:paraId="009B510B" w14:textId="77777777" w:rsidR="004D05DF" w:rsidRDefault="004D05DF" w:rsidP="004D05DF">
                  <w:pPr>
                    <w:jc w:val="center"/>
                    <w:rPr>
                      <w:rFonts w:ascii="Times New Roman" w:eastAsia="Times New Roman" w:hAnsi="Times New Roman"/>
                      <w:b/>
                      <w:lang w:val="sr-Cyrl-RS"/>
                    </w:rPr>
                  </w:pPr>
                  <w:r w:rsidRPr="009F6DA7">
                    <w:rPr>
                      <w:rFonts w:ascii="Times New Roman" w:eastAsia="Times New Roman" w:hAnsi="Times New Roman"/>
                      <w:b/>
                      <w:sz w:val="22"/>
                      <w:szCs w:val="22"/>
                      <w:lang w:val="sr-Cyrl-RS"/>
                    </w:rPr>
                    <w:t>Х</w:t>
                  </w:r>
                </w:p>
                <w:p w14:paraId="09B30527" w14:textId="77777777" w:rsidR="004D05DF" w:rsidRDefault="004D05DF" w:rsidP="004D05DF">
                  <w:pPr>
                    <w:jc w:val="center"/>
                    <w:rPr>
                      <w:rFonts w:ascii="Times New Roman" w:eastAsia="Times New Roman" w:hAnsi="Times New Roman"/>
                      <w:b/>
                      <w:lang w:val="sr-Cyrl-RS"/>
                    </w:rPr>
                  </w:pPr>
                </w:p>
              </w:tc>
              <w:tc>
                <w:tcPr>
                  <w:tcW w:w="1598" w:type="dxa"/>
                </w:tcPr>
                <w:p w14:paraId="33D95740" w14:textId="77777777" w:rsidR="004D05DF" w:rsidRPr="000C0E28" w:rsidRDefault="004D05DF" w:rsidP="004D05DF">
                  <w:pPr>
                    <w:jc w:val="left"/>
                    <w:rPr>
                      <w:rFonts w:ascii="Times New Roman" w:eastAsia="Times New Roman" w:hAnsi="Times New Roman"/>
                      <w:b/>
                      <w:highlight w:val="yellow"/>
                      <w:lang w:val="sr-Cyrl-RS"/>
                    </w:rPr>
                  </w:pPr>
                </w:p>
              </w:tc>
            </w:tr>
          </w:tbl>
          <w:p w14:paraId="6E28D8C5" w14:textId="394DC056" w:rsidR="00CA1CE9" w:rsidRPr="000C0E28" w:rsidRDefault="00CA1CE9" w:rsidP="00CA1CE9">
            <w:pPr>
              <w:pStyle w:val="NormalWeb"/>
              <w:spacing w:before="120" w:beforeAutospacing="0" w:after="120" w:afterAutospacing="0"/>
              <w:rPr>
                <w:b/>
                <w:sz w:val="22"/>
                <w:szCs w:val="22"/>
                <w:lang w:val="sr-Cyrl-RS"/>
              </w:rPr>
            </w:pPr>
          </w:p>
        </w:tc>
      </w:tr>
      <w:tr w:rsidR="00CA1CE9" w:rsidRPr="000C0E28" w14:paraId="0B4EEBB8" w14:textId="77777777" w:rsidTr="6D064EAB">
        <w:trPr>
          <w:trHeight w:val="454"/>
        </w:trPr>
        <w:tc>
          <w:tcPr>
            <w:tcW w:w="9060" w:type="dxa"/>
            <w:gridSpan w:val="2"/>
            <w:shd w:val="clear" w:color="auto" w:fill="DBE5F1" w:themeFill="accent1" w:themeFillTint="33"/>
            <w:vAlign w:val="center"/>
          </w:tcPr>
          <w:p w14:paraId="30CB88E1" w14:textId="18030B78" w:rsidR="00CA1CE9" w:rsidRPr="000C0E28" w:rsidRDefault="00CA1CE9" w:rsidP="00C70F1B">
            <w:pPr>
              <w:pStyle w:val="NormalWeb"/>
              <w:numPr>
                <w:ilvl w:val="0"/>
                <w:numId w:val="23"/>
              </w:numPr>
              <w:spacing w:before="120" w:beforeAutospacing="0" w:after="120" w:afterAutospacing="0"/>
              <w:jc w:val="center"/>
              <w:rPr>
                <w:b/>
                <w:sz w:val="22"/>
                <w:szCs w:val="22"/>
                <w:lang w:val="sr-Cyrl-RS"/>
              </w:rPr>
            </w:pPr>
            <w:r w:rsidRPr="000C0E28">
              <w:rPr>
                <w:b/>
                <w:sz w:val="22"/>
                <w:szCs w:val="22"/>
                <w:lang w:val="sr-Cyrl-RS"/>
              </w:rPr>
              <w:t>ОБРАЗЛОЖЕЊЕ</w:t>
            </w:r>
          </w:p>
        </w:tc>
      </w:tr>
      <w:tr w:rsidR="00CA1CE9" w:rsidRPr="000C0E28" w14:paraId="4C67EFD3" w14:textId="77777777" w:rsidTr="6D064EAB">
        <w:trPr>
          <w:trHeight w:val="454"/>
        </w:trPr>
        <w:tc>
          <w:tcPr>
            <w:tcW w:w="9060" w:type="dxa"/>
            <w:gridSpan w:val="2"/>
            <w:shd w:val="clear" w:color="auto" w:fill="auto"/>
          </w:tcPr>
          <w:p w14:paraId="0822054A" w14:textId="36C8A298" w:rsidR="000C0E28" w:rsidRDefault="000C0E28" w:rsidP="000C0E28">
            <w:pPr>
              <w:jc w:val="left"/>
              <w:rPr>
                <w:rFonts w:ascii="Times New Roman" w:eastAsia="Times New Roman" w:hAnsi="Times New Roman"/>
                <w:b/>
                <w:sz w:val="22"/>
                <w:szCs w:val="22"/>
                <w:u w:val="single"/>
                <w:lang w:val="sr-Cyrl-RS"/>
              </w:rPr>
            </w:pPr>
            <w:r w:rsidRPr="000C0E28">
              <w:rPr>
                <w:rFonts w:ascii="Times New Roman" w:eastAsia="Times New Roman" w:hAnsi="Times New Roman"/>
                <w:b/>
                <w:sz w:val="22"/>
                <w:szCs w:val="22"/>
                <w:u w:val="single"/>
                <w:lang w:val="sr-Cyrl-RS"/>
              </w:rPr>
              <w:t>3.1. Јавна доступност обрасца обавештења на интернет страници органа</w:t>
            </w:r>
          </w:p>
          <w:p w14:paraId="4A1271C4" w14:textId="77777777" w:rsidR="000C0E28" w:rsidRPr="000C0E28" w:rsidRDefault="000C0E28" w:rsidP="000C0E28">
            <w:pPr>
              <w:rPr>
                <w:rFonts w:ascii="Times New Roman" w:eastAsia="Times New Roman" w:hAnsi="Times New Roman"/>
                <w:b/>
                <w:sz w:val="22"/>
                <w:szCs w:val="22"/>
                <w:u w:val="single"/>
                <w:lang w:val="sr-Cyrl-RS"/>
              </w:rPr>
            </w:pPr>
          </w:p>
          <w:p w14:paraId="305B298F" w14:textId="42380CC2" w:rsidR="000C0E28" w:rsidRPr="000C0E28" w:rsidRDefault="000C0E28" w:rsidP="000C0E28">
            <w:pPr>
              <w:rPr>
                <w:rFonts w:ascii="Times New Roman" w:hAnsi="Times New Roman"/>
                <w:sz w:val="22"/>
                <w:szCs w:val="22"/>
                <w:lang w:val="sr-Cyrl-RS"/>
              </w:rPr>
            </w:pPr>
            <w:r w:rsidRPr="000C0E28">
              <w:rPr>
                <w:rFonts w:ascii="Times New Roman" w:hAnsi="Times New Roman"/>
                <w:sz w:val="22"/>
                <w:szCs w:val="22"/>
                <w:lang w:val="sr-Cyrl-RS"/>
              </w:rPr>
              <w:t>Пр</w:t>
            </w:r>
            <w:r>
              <w:rPr>
                <w:rFonts w:ascii="Times New Roman" w:hAnsi="Times New Roman"/>
                <w:sz w:val="22"/>
                <w:szCs w:val="22"/>
                <w:lang w:val="sr-Cyrl-RS"/>
              </w:rPr>
              <w:t>е</w:t>
            </w:r>
            <w:r w:rsidRPr="000C0E28">
              <w:rPr>
                <w:rFonts w:ascii="Times New Roman" w:hAnsi="Times New Roman"/>
                <w:sz w:val="22"/>
                <w:szCs w:val="22"/>
                <w:lang w:val="sr-Cyrl-RS"/>
              </w:rPr>
              <w:t>порука је да сам образац буде издвојен односно самостално јавно доступан на интернет страници органа као образац за предметни административни поступак  како би привредни субјекти на недвосмислен и једноставан начин могли да преузму образац обавештења, имајући у виду да је напред поменути правилник јако обиман, са више образаца у прилозима, те претрага обрасца захтева непотребан утрошак времена за странку</w:t>
            </w:r>
            <w:r>
              <w:rPr>
                <w:rFonts w:ascii="Times New Roman" w:hAnsi="Times New Roman"/>
                <w:sz w:val="22"/>
                <w:szCs w:val="22"/>
                <w:lang w:val="sr-Cyrl-RS"/>
              </w:rPr>
              <w:t>.</w:t>
            </w:r>
          </w:p>
          <w:p w14:paraId="3456242C" w14:textId="77777777" w:rsidR="000C0E28" w:rsidRDefault="000C0E28" w:rsidP="000C0E28">
            <w:pPr>
              <w:rPr>
                <w:rFonts w:ascii="Times New Roman" w:hAnsi="Times New Roman"/>
                <w:sz w:val="22"/>
                <w:szCs w:val="22"/>
                <w:lang w:val="sr-Cyrl-RS"/>
              </w:rPr>
            </w:pPr>
            <w:r w:rsidRPr="000C0E28">
              <w:rPr>
                <w:rFonts w:ascii="Times New Roman" w:hAnsi="Times New Roman"/>
                <w:sz w:val="22"/>
                <w:szCs w:val="22"/>
                <w:lang w:val="sr-Cyrl-RS"/>
              </w:rPr>
              <w:t>Овако јавно доступан Образац обавештења са свим прилозима и упутствима увелико олакшава поступак привредним субјектима, пре свега дајући информацију о свим потребним документима који је подносилац обавезан да предложи, и на тај начин штеди време привредном субјекту.</w:t>
            </w:r>
          </w:p>
          <w:p w14:paraId="3FD5537A" w14:textId="77777777" w:rsidR="000C0E28" w:rsidRDefault="000C0E28" w:rsidP="000C0E28">
            <w:pPr>
              <w:rPr>
                <w:rFonts w:ascii="Times New Roman" w:hAnsi="Times New Roman"/>
                <w:sz w:val="22"/>
                <w:szCs w:val="22"/>
                <w:lang w:val="sr-Cyrl-RS"/>
              </w:rPr>
            </w:pPr>
          </w:p>
          <w:p w14:paraId="1B989993" w14:textId="036E815A" w:rsidR="000C0E28" w:rsidRDefault="00F61EA6" w:rsidP="6D064EAB">
            <w:pPr>
              <w:rPr>
                <w:rFonts w:ascii="Times New Roman" w:eastAsia="Times New Roman" w:hAnsi="Times New Roman"/>
                <w:b/>
                <w:bCs/>
                <w:i/>
                <w:iCs/>
                <w:sz w:val="22"/>
                <w:szCs w:val="22"/>
                <w:lang w:val="sr-Cyrl-RS"/>
              </w:rPr>
            </w:pPr>
            <w:r>
              <w:rPr>
                <w:rFonts w:ascii="Times New Roman" w:eastAsia="Times New Roman" w:hAnsi="Times New Roman"/>
                <w:b/>
                <w:i/>
                <w:sz w:val="22"/>
                <w:szCs w:val="22"/>
                <w:lang w:val="sr-Cyrl-RS"/>
              </w:rPr>
              <w:tab/>
            </w:r>
            <w:r w:rsidR="000C0E28" w:rsidRPr="6D064EAB">
              <w:rPr>
                <w:rFonts w:ascii="Times New Roman" w:eastAsia="Times New Roman" w:hAnsi="Times New Roman"/>
                <w:b/>
                <w:bCs/>
                <w:i/>
                <w:iCs/>
                <w:sz w:val="22"/>
                <w:szCs w:val="22"/>
                <w:lang w:val="sr-Cyrl-RS"/>
              </w:rPr>
              <w:t>За примену ове препоруке није потребна измена прописа.</w:t>
            </w:r>
          </w:p>
          <w:p w14:paraId="7B4E3940" w14:textId="77777777" w:rsidR="000C0E28" w:rsidRDefault="000C0E28" w:rsidP="000C0E28">
            <w:pPr>
              <w:rPr>
                <w:rFonts w:ascii="Times New Roman" w:hAnsi="Times New Roman"/>
                <w:sz w:val="22"/>
                <w:szCs w:val="22"/>
                <w:lang w:val="sr-Cyrl-RS"/>
              </w:rPr>
            </w:pPr>
          </w:p>
          <w:p w14:paraId="41C3081B" w14:textId="7E82219D" w:rsidR="000C0E28" w:rsidRDefault="000C0E28" w:rsidP="000C0E28">
            <w:pPr>
              <w:rPr>
                <w:rFonts w:ascii="Times New Roman" w:eastAsia="Times New Roman" w:hAnsi="Times New Roman"/>
                <w:b/>
                <w:sz w:val="22"/>
                <w:szCs w:val="22"/>
                <w:u w:val="single"/>
                <w:lang w:val="sr-Cyrl-RS"/>
              </w:rPr>
            </w:pPr>
            <w:r w:rsidRPr="000C0E28">
              <w:rPr>
                <w:rFonts w:ascii="Times New Roman" w:hAnsi="Times New Roman"/>
                <w:b/>
                <w:sz w:val="22"/>
                <w:szCs w:val="22"/>
                <w:u w:val="single"/>
                <w:lang w:val="sr-Cyrl-RS"/>
              </w:rPr>
              <w:t xml:space="preserve">3.2 </w:t>
            </w:r>
            <w:r w:rsidRPr="000C0E28">
              <w:rPr>
                <w:rFonts w:ascii="Times New Roman" w:eastAsia="Times New Roman" w:hAnsi="Times New Roman"/>
                <w:b/>
                <w:sz w:val="22"/>
                <w:szCs w:val="22"/>
                <w:u w:val="single"/>
                <w:lang w:val="sr-Cyrl-RS"/>
              </w:rPr>
              <w:t xml:space="preserve">Прописивање краћег рока трајања поступка </w:t>
            </w:r>
          </w:p>
          <w:p w14:paraId="7B1CB6BD" w14:textId="77777777" w:rsidR="00F61EA6" w:rsidRDefault="00F61EA6" w:rsidP="000C0E28">
            <w:pPr>
              <w:rPr>
                <w:rFonts w:ascii="Times New Roman" w:eastAsia="Times New Roman" w:hAnsi="Times New Roman"/>
                <w:b/>
                <w:sz w:val="22"/>
                <w:szCs w:val="22"/>
                <w:u w:val="single"/>
                <w:lang w:val="sr-Cyrl-RS"/>
              </w:rPr>
            </w:pPr>
          </w:p>
          <w:p w14:paraId="52937D31" w14:textId="4DCFA3D7" w:rsidR="00F61EA6" w:rsidRDefault="00F61EA6" w:rsidP="000C0E28">
            <w:pPr>
              <w:rPr>
                <w:rFonts w:ascii="Times New Roman" w:hAnsi="Times New Roman"/>
                <w:sz w:val="22"/>
                <w:szCs w:val="22"/>
                <w:lang w:val="sr-Cyrl-RS"/>
              </w:rPr>
            </w:pPr>
            <w:r w:rsidRPr="000C0E28">
              <w:rPr>
                <w:rFonts w:ascii="Times New Roman" w:hAnsi="Times New Roman"/>
                <w:sz w:val="22"/>
                <w:szCs w:val="22"/>
                <w:lang w:val="sr-Cyrl-RS"/>
              </w:rPr>
              <w:t>Препорука је да се наведени рок</w:t>
            </w:r>
            <w:r w:rsidR="00DD1296">
              <w:rPr>
                <w:rFonts w:ascii="Times New Roman" w:hAnsi="Times New Roman"/>
                <w:sz w:val="22"/>
                <w:szCs w:val="22"/>
                <w:lang w:val="sr-Cyrl-RS"/>
              </w:rPr>
              <w:t xml:space="preserve"> поступања органа </w:t>
            </w:r>
            <w:r w:rsidRPr="000C0E28">
              <w:rPr>
                <w:rFonts w:ascii="Times New Roman" w:hAnsi="Times New Roman"/>
                <w:sz w:val="22"/>
                <w:szCs w:val="22"/>
                <w:lang w:val="sr-Cyrl-RS"/>
              </w:rPr>
              <w:t xml:space="preserve"> смањи кроз прописивање краћег рока од 8 дана. Временским трајањем поступка ствара се непотребно оптерећење подносиоца захтева и увећавају се индиректни трошкови изражени у времену.</w:t>
            </w:r>
          </w:p>
          <w:p w14:paraId="179B5FEE" w14:textId="46989DB8" w:rsidR="00F61EA6" w:rsidRPr="00945743" w:rsidRDefault="00786088" w:rsidP="26B620EB">
            <w:pPr>
              <w:spacing w:before="120" w:after="120"/>
              <w:rPr>
                <w:rFonts w:ascii="Times New Roman" w:hAnsi="Times New Roman"/>
                <w:b/>
                <w:bCs/>
                <w:i/>
                <w:iCs/>
                <w:sz w:val="22"/>
                <w:szCs w:val="22"/>
                <w:lang w:val="sr-Cyrl-RS"/>
              </w:rPr>
            </w:pPr>
            <w:r>
              <w:rPr>
                <w:rFonts w:ascii="Times New Roman" w:hAnsi="Times New Roman"/>
                <w:b/>
                <w:i/>
                <w:sz w:val="22"/>
                <w:szCs w:val="22"/>
                <w:lang w:val="sr-Cyrl-RS"/>
              </w:rPr>
              <w:tab/>
            </w:r>
            <w:r w:rsidRPr="26B620EB">
              <w:rPr>
                <w:rFonts w:ascii="Times New Roman" w:hAnsi="Times New Roman"/>
                <w:b/>
                <w:bCs/>
                <w:i/>
                <w:iCs/>
                <w:sz w:val="22"/>
                <w:szCs w:val="22"/>
                <w:lang w:val="sr-Cyrl-RS"/>
              </w:rPr>
              <w:t xml:space="preserve">За примену ове препоруке, потребна је измена </w:t>
            </w:r>
            <w:r w:rsidR="00945743" w:rsidRPr="26B620EB">
              <w:rPr>
                <w:rFonts w:ascii="Times New Roman" w:hAnsi="Times New Roman"/>
                <w:b/>
                <w:bCs/>
                <w:i/>
                <w:iCs/>
                <w:sz w:val="22"/>
                <w:szCs w:val="22"/>
                <w:lang w:val="sr-Cyrl-RS"/>
              </w:rPr>
              <w:t xml:space="preserve">Правилника о прекограничном промету и трговини заштићеним врстама </w:t>
            </w:r>
            <w:r w:rsidR="009F03C5" w:rsidRPr="009F03C5">
              <w:rPr>
                <w:rFonts w:ascii="Times New Roman" w:hAnsi="Times New Roman"/>
                <w:b/>
                <w:bCs/>
                <w:i/>
                <w:iCs/>
                <w:sz w:val="22"/>
                <w:szCs w:val="22"/>
                <w:lang w:val="sr-Cyrl-RS"/>
              </w:rPr>
              <w:t>(Службени гласник РС</w:t>
            </w:r>
            <w:r w:rsidR="00945743" w:rsidRPr="26B620EB">
              <w:rPr>
                <w:rFonts w:ascii="Times New Roman" w:hAnsi="Times New Roman"/>
                <w:b/>
                <w:bCs/>
                <w:i/>
                <w:iCs/>
                <w:sz w:val="22"/>
                <w:szCs w:val="22"/>
                <w:lang w:val="sr-Cyrl-RS"/>
              </w:rPr>
              <w:t>, бр. 99/2009</w:t>
            </w:r>
            <w:r w:rsidR="00BF150B">
              <w:rPr>
                <w:rFonts w:ascii="Times New Roman" w:hAnsi="Times New Roman"/>
                <w:b/>
                <w:bCs/>
                <w:i/>
                <w:iCs/>
                <w:sz w:val="22"/>
                <w:szCs w:val="22"/>
                <w:lang w:val="sr-Cyrl-RS"/>
              </w:rPr>
              <w:t xml:space="preserve"> и 6/2014</w:t>
            </w:r>
            <w:r w:rsidR="00945743" w:rsidRPr="26B620EB">
              <w:rPr>
                <w:rFonts w:ascii="Times New Roman" w:hAnsi="Times New Roman"/>
                <w:b/>
                <w:bCs/>
                <w:i/>
                <w:iCs/>
                <w:sz w:val="22"/>
                <w:szCs w:val="22"/>
                <w:lang w:val="sr-Cyrl-RS"/>
              </w:rPr>
              <w:t>)</w:t>
            </w:r>
          </w:p>
          <w:p w14:paraId="30A50B6B" w14:textId="77777777" w:rsidR="000C0E28" w:rsidRDefault="000C0E28" w:rsidP="000C0E28">
            <w:pPr>
              <w:rPr>
                <w:rFonts w:ascii="Times New Roman" w:eastAsia="Times New Roman" w:hAnsi="Times New Roman"/>
                <w:b/>
                <w:sz w:val="22"/>
                <w:szCs w:val="22"/>
                <w:u w:val="single"/>
                <w:lang w:val="sr-Cyrl-RS"/>
              </w:rPr>
            </w:pPr>
          </w:p>
          <w:p w14:paraId="57EFF063" w14:textId="09AE0EE8" w:rsidR="00F706D8" w:rsidRDefault="00F706D8" w:rsidP="00F706D8">
            <w:pPr>
              <w:rPr>
                <w:rFonts w:ascii="Times New Roman" w:eastAsia="Times New Roman" w:hAnsi="Times New Roman"/>
                <w:b/>
                <w:sz w:val="22"/>
                <w:szCs w:val="22"/>
                <w:u w:val="single"/>
                <w:lang w:val="sr-Cyrl-RS"/>
              </w:rPr>
            </w:pPr>
            <w:r>
              <w:rPr>
                <w:rFonts w:ascii="Times New Roman" w:eastAsia="Times New Roman" w:hAnsi="Times New Roman"/>
                <w:b/>
                <w:sz w:val="22"/>
                <w:szCs w:val="22"/>
                <w:u w:val="single"/>
                <w:lang w:val="sr-Cyrl-RS"/>
              </w:rPr>
              <w:t xml:space="preserve">3.3 </w:t>
            </w:r>
            <w:r w:rsidRPr="00F706D8">
              <w:rPr>
                <w:rFonts w:ascii="Times New Roman" w:eastAsia="Times New Roman" w:hAnsi="Times New Roman"/>
                <w:b/>
                <w:sz w:val="22"/>
                <w:szCs w:val="22"/>
                <w:u w:val="single"/>
                <w:lang w:val="sr-Cyrl-RS"/>
              </w:rPr>
              <w:t xml:space="preserve">Прихватање доказа о електронској уплати таксе без печата </w:t>
            </w:r>
          </w:p>
          <w:p w14:paraId="3D253FAE" w14:textId="77777777" w:rsidR="00F706D8" w:rsidRDefault="00F706D8" w:rsidP="00F706D8">
            <w:pPr>
              <w:rPr>
                <w:rFonts w:ascii="Times New Roman" w:eastAsia="Times New Roman" w:hAnsi="Times New Roman"/>
                <w:b/>
                <w:sz w:val="22"/>
                <w:szCs w:val="22"/>
                <w:u w:val="single"/>
                <w:lang w:val="sr-Cyrl-RS"/>
              </w:rPr>
            </w:pPr>
          </w:p>
          <w:p w14:paraId="42106C9C" w14:textId="77777777" w:rsidR="00F706D8" w:rsidRDefault="00F706D8" w:rsidP="00F706D8">
            <w:pPr>
              <w:rPr>
                <w:rFonts w:ascii="Times New Roman" w:eastAsia="Times New Roman" w:hAnsi="Times New Roman"/>
                <w:sz w:val="22"/>
                <w:szCs w:val="22"/>
                <w:lang w:val="sr-Cyrl-RS"/>
              </w:rPr>
            </w:pPr>
            <w:r w:rsidRPr="00AB7403">
              <w:rPr>
                <w:rFonts w:ascii="Times New Roman" w:eastAsia="Times New Roman" w:hAnsi="Times New Roman"/>
                <w:sz w:val="22"/>
                <w:szCs w:val="22"/>
                <w:lang w:val="sr-Cyrl-RS"/>
              </w:rPr>
              <w:t xml:space="preserve">Препорука је да се као доказ о уплати републичке административне таксе, прихвати извод са пословног рачуна странке без печата банке, имајући у виду да је такав начин плаћања већ прихваћен као валидан на основу Мишљења Министарства  финансија бр. 434-01-7/07-04 од 25.05.2009. године, иако се исто позива на одредбе Закона о платном промету које сада нису </w:t>
            </w:r>
            <w:r w:rsidRPr="00AB7403">
              <w:rPr>
                <w:rFonts w:ascii="Times New Roman" w:eastAsia="Times New Roman" w:hAnsi="Times New Roman"/>
                <w:sz w:val="22"/>
                <w:szCs w:val="22"/>
                <w:lang w:val="sr-Cyrl-RS"/>
              </w:rPr>
              <w:lastRenderedPageBreak/>
              <w:t>на снази, имајући у виду да се променом прописа нису промениле обавезе банке о достављању извода са пословног рачуна клијенту.</w:t>
            </w:r>
          </w:p>
          <w:p w14:paraId="0B238593" w14:textId="77777777" w:rsidR="00F706D8" w:rsidRDefault="00F706D8" w:rsidP="00F706D8">
            <w:pPr>
              <w:rPr>
                <w:rFonts w:ascii="Times New Roman" w:eastAsia="Times New Roman" w:hAnsi="Times New Roman"/>
                <w:sz w:val="22"/>
                <w:szCs w:val="22"/>
                <w:lang w:val="sr-Cyrl-RS"/>
              </w:rPr>
            </w:pPr>
          </w:p>
          <w:p w14:paraId="5D2B06C8" w14:textId="77777777" w:rsidR="00CA1CE9" w:rsidRDefault="00F61EA6" w:rsidP="6D064EAB">
            <w:pPr>
              <w:rPr>
                <w:rFonts w:ascii="Times New Roman" w:eastAsia="Times New Roman" w:hAnsi="Times New Roman"/>
                <w:b/>
                <w:bCs/>
                <w:i/>
                <w:iCs/>
                <w:sz w:val="22"/>
                <w:szCs w:val="22"/>
                <w:lang w:val="sr-Cyrl-RS"/>
              </w:rPr>
            </w:pPr>
            <w:r>
              <w:rPr>
                <w:rFonts w:ascii="Times New Roman" w:eastAsia="Times New Roman" w:hAnsi="Times New Roman"/>
                <w:b/>
                <w:i/>
                <w:sz w:val="22"/>
                <w:szCs w:val="22"/>
                <w:lang w:val="sr-Cyrl-RS"/>
              </w:rPr>
              <w:tab/>
            </w:r>
            <w:r w:rsidR="00F706D8" w:rsidRPr="6D064EAB">
              <w:rPr>
                <w:rFonts w:ascii="Times New Roman" w:eastAsia="Times New Roman" w:hAnsi="Times New Roman"/>
                <w:b/>
                <w:bCs/>
                <w:i/>
                <w:iCs/>
                <w:sz w:val="22"/>
                <w:szCs w:val="22"/>
                <w:lang w:val="sr-Cyrl-RS"/>
              </w:rPr>
              <w:t>За примену ове препоруке није потребна измена прописа.</w:t>
            </w:r>
          </w:p>
          <w:p w14:paraId="56B01553" w14:textId="77777777" w:rsidR="004D05DF" w:rsidRDefault="004D05DF" w:rsidP="00945743">
            <w:pPr>
              <w:rPr>
                <w:rFonts w:ascii="Times New Roman" w:eastAsia="Times New Roman" w:hAnsi="Times New Roman"/>
                <w:b/>
                <w:i/>
                <w:sz w:val="22"/>
                <w:szCs w:val="22"/>
                <w:lang w:val="sr-Cyrl-RS"/>
              </w:rPr>
            </w:pPr>
          </w:p>
          <w:p w14:paraId="3C2EF5DB" w14:textId="54EC3BBE" w:rsidR="004D05DF" w:rsidRDefault="004D05DF" w:rsidP="004D05DF">
            <w:pPr>
              <w:shd w:val="clear" w:color="auto" w:fill="FFFFFF"/>
              <w:rPr>
                <w:rFonts w:ascii="Times New Roman" w:eastAsia="Times New Roman" w:hAnsi="Times New Roman"/>
                <w:b/>
                <w:bCs/>
                <w:sz w:val="22"/>
                <w:szCs w:val="22"/>
                <w:u w:val="single"/>
              </w:rPr>
            </w:pPr>
            <w:r w:rsidRPr="00DB7825">
              <w:rPr>
                <w:rFonts w:ascii="Times New Roman" w:hAnsi="Times New Roman"/>
                <w:b/>
                <w:sz w:val="22"/>
                <w:szCs w:val="22"/>
                <w:u w:val="single"/>
                <w:lang w:val="sr-Cyrl-RS"/>
              </w:rPr>
              <w:t>3.</w:t>
            </w:r>
            <w:r>
              <w:rPr>
                <w:rFonts w:ascii="Times New Roman" w:hAnsi="Times New Roman"/>
                <w:b/>
                <w:sz w:val="22"/>
                <w:szCs w:val="22"/>
                <w:u w:val="single"/>
                <w:lang w:val="sr-Cyrl-RS"/>
              </w:rPr>
              <w:t>4</w:t>
            </w:r>
            <w:r w:rsidRPr="00DB7825">
              <w:rPr>
                <w:rFonts w:ascii="Times New Roman" w:hAnsi="Times New Roman"/>
                <w:b/>
                <w:sz w:val="22"/>
                <w:szCs w:val="22"/>
                <w:u w:val="single"/>
                <w:lang w:val="sr-Cyrl-RS"/>
              </w:rPr>
              <w:t xml:space="preserve">. </w:t>
            </w:r>
            <w:proofErr w:type="spellStart"/>
            <w:r w:rsidRPr="00DB7825">
              <w:rPr>
                <w:rFonts w:ascii="Times New Roman" w:eastAsia="Times New Roman" w:hAnsi="Times New Roman"/>
                <w:b/>
                <w:bCs/>
                <w:sz w:val="22"/>
                <w:szCs w:val="22"/>
                <w:u w:val="single"/>
              </w:rPr>
              <w:t>Електронско</w:t>
            </w:r>
            <w:proofErr w:type="spellEnd"/>
            <w:r w:rsidRPr="00DB7825">
              <w:rPr>
                <w:rFonts w:ascii="Times New Roman" w:eastAsia="Times New Roman" w:hAnsi="Times New Roman"/>
                <w:b/>
                <w:bCs/>
                <w:sz w:val="22"/>
                <w:szCs w:val="22"/>
                <w:u w:val="single"/>
              </w:rPr>
              <w:t xml:space="preserve"> </w:t>
            </w:r>
            <w:proofErr w:type="spellStart"/>
            <w:r w:rsidRPr="00DB7825">
              <w:rPr>
                <w:rFonts w:ascii="Times New Roman" w:eastAsia="Times New Roman" w:hAnsi="Times New Roman"/>
                <w:b/>
                <w:bCs/>
                <w:sz w:val="22"/>
                <w:szCs w:val="22"/>
                <w:u w:val="single"/>
              </w:rPr>
              <w:t>подношење</w:t>
            </w:r>
            <w:proofErr w:type="spellEnd"/>
            <w:r w:rsidRPr="00DB7825">
              <w:rPr>
                <w:rFonts w:ascii="Times New Roman" w:eastAsia="Times New Roman" w:hAnsi="Times New Roman"/>
                <w:b/>
                <w:bCs/>
                <w:sz w:val="22"/>
                <w:szCs w:val="22"/>
                <w:u w:val="single"/>
              </w:rPr>
              <w:t xml:space="preserve"> </w:t>
            </w:r>
            <w:proofErr w:type="spellStart"/>
            <w:r w:rsidRPr="00DB7825">
              <w:rPr>
                <w:rFonts w:ascii="Times New Roman" w:eastAsia="Times New Roman" w:hAnsi="Times New Roman"/>
                <w:b/>
                <w:bCs/>
                <w:sz w:val="22"/>
                <w:szCs w:val="22"/>
                <w:u w:val="single"/>
              </w:rPr>
              <w:t>захтева</w:t>
            </w:r>
            <w:proofErr w:type="spellEnd"/>
          </w:p>
          <w:p w14:paraId="709AB131" w14:textId="77777777" w:rsidR="004D05DF" w:rsidRPr="00DB7825" w:rsidRDefault="004D05DF" w:rsidP="004D05DF">
            <w:pPr>
              <w:shd w:val="clear" w:color="auto" w:fill="FFFFFF"/>
              <w:rPr>
                <w:rFonts w:ascii="Arial" w:eastAsia="Times New Roman" w:hAnsi="Arial" w:cs="Arial"/>
                <w:sz w:val="22"/>
                <w:szCs w:val="22"/>
                <w:u w:val="single"/>
              </w:rPr>
            </w:pPr>
          </w:p>
          <w:p w14:paraId="798C8E72" w14:textId="19789F72" w:rsidR="004D05DF" w:rsidRDefault="2C7DC806" w:rsidP="2C7DC806">
            <w:pPr>
              <w:shd w:val="clear" w:color="auto" w:fill="FFFFFF" w:themeFill="background1"/>
              <w:rPr>
                <w:rFonts w:ascii="Times New Roman" w:eastAsia="Times New Roman" w:hAnsi="Times New Roman"/>
                <w:sz w:val="22"/>
                <w:szCs w:val="22"/>
                <w:lang w:val="sr-Cyrl-RS"/>
              </w:rPr>
            </w:pPr>
            <w:r w:rsidRPr="2C7DC806">
              <w:rPr>
                <w:rFonts w:ascii="Times New Roman" w:eastAsia="Times New Roman" w:hAnsi="Times New Roman"/>
                <w:sz w:val="22"/>
                <w:szCs w:val="22"/>
                <w:lang w:val="sr-Cyrl-RS"/>
              </w:rPr>
              <w:t xml:space="preserve"> Још увек није успостављена пуна електронска управа, нити поједини сегменти електронске комуникације. У циљу увођења савремених начина административног поступања, ефикаснијег и једноставнијег обављања послова, смањења папирологије и лакше комуникације, предлаже омогућавање подношења захтева електронским путем, у складу са Законом о електронској управи и Законом о електронском документу, електронској идентификацији и услугама од поверења у електронском пословању, тако што ће подносилац слати захтев, потписан квалификованим електронским сертификатом, са пратећом документацијом такође потписаном квалификованим електронским сертификатом, на имејл адресу надлежног органа. Предуслов за примену ове препоруке је увођење електронске писарнице.</w:t>
            </w:r>
          </w:p>
          <w:p w14:paraId="2041B01D" w14:textId="77777777" w:rsidR="004D05DF" w:rsidRPr="00DB7825" w:rsidRDefault="004D05DF" w:rsidP="004D05DF">
            <w:pPr>
              <w:shd w:val="clear" w:color="auto" w:fill="FFFFFF"/>
              <w:rPr>
                <w:rFonts w:eastAsia="Times New Roman"/>
                <w:sz w:val="22"/>
                <w:szCs w:val="22"/>
              </w:rPr>
            </w:pPr>
          </w:p>
          <w:p w14:paraId="3EAB4AF8" w14:textId="335F8D07" w:rsidR="004D05DF" w:rsidRPr="00F706D8" w:rsidRDefault="6D064EAB" w:rsidP="6D064EAB">
            <w:pPr>
              <w:rPr>
                <w:rFonts w:ascii="Times New Roman" w:eastAsia="Times New Roman" w:hAnsi="Times New Roman"/>
                <w:b/>
                <w:bCs/>
                <w:i/>
                <w:iCs/>
                <w:sz w:val="22"/>
                <w:szCs w:val="22"/>
                <w:lang w:val="sr-Cyrl-RS"/>
              </w:rPr>
            </w:pPr>
            <w:r w:rsidRPr="6D064EAB">
              <w:rPr>
                <w:rFonts w:ascii="Times New Roman" w:eastAsia="Times New Roman" w:hAnsi="Times New Roman"/>
                <w:b/>
                <w:bCs/>
                <w:i/>
                <w:iCs/>
                <w:sz w:val="22"/>
                <w:szCs w:val="22"/>
                <w:lang w:val="sr-Cyrl-RS"/>
              </w:rPr>
              <w:t xml:space="preserve">     </w:t>
            </w:r>
            <w:r w:rsidRPr="6D064EAB">
              <w:rPr>
                <w:rFonts w:ascii="Times New Roman" w:eastAsia="Times New Roman" w:hAnsi="Times New Roman"/>
                <w:b/>
                <w:bCs/>
                <w:i/>
                <w:iCs/>
                <w:sz w:val="22"/>
                <w:szCs w:val="22"/>
              </w:rPr>
              <w:t xml:space="preserve">         </w:t>
            </w:r>
            <w:r w:rsidRPr="6D064EAB">
              <w:rPr>
                <w:rFonts w:ascii="Times New Roman" w:eastAsia="Times New Roman" w:hAnsi="Times New Roman"/>
                <w:b/>
                <w:bCs/>
                <w:i/>
                <w:iCs/>
                <w:sz w:val="22"/>
                <w:szCs w:val="22"/>
                <w:lang w:val="sr-Cyrl-RS"/>
              </w:rPr>
              <w:t>За примену ове препоруке није потребна измена прописа.</w:t>
            </w:r>
          </w:p>
        </w:tc>
      </w:tr>
      <w:tr w:rsidR="00CA1CE9" w:rsidRPr="000C0E28" w14:paraId="52C990E5" w14:textId="77777777" w:rsidTr="6D064EAB">
        <w:trPr>
          <w:trHeight w:val="454"/>
        </w:trPr>
        <w:tc>
          <w:tcPr>
            <w:tcW w:w="9060" w:type="dxa"/>
            <w:gridSpan w:val="2"/>
            <w:shd w:val="clear" w:color="auto" w:fill="DBE5F1" w:themeFill="accent1" w:themeFillTint="33"/>
            <w:vAlign w:val="center"/>
          </w:tcPr>
          <w:p w14:paraId="493D6146" w14:textId="7E30E1D1" w:rsidR="00CA1CE9" w:rsidRPr="000C0E28" w:rsidRDefault="00CA1CE9" w:rsidP="00C70F1B">
            <w:pPr>
              <w:pStyle w:val="NormalWeb"/>
              <w:numPr>
                <w:ilvl w:val="0"/>
                <w:numId w:val="23"/>
              </w:numPr>
              <w:spacing w:before="120" w:beforeAutospacing="0" w:after="120" w:afterAutospacing="0"/>
              <w:jc w:val="center"/>
              <w:rPr>
                <w:b/>
                <w:sz w:val="22"/>
                <w:szCs w:val="22"/>
                <w:lang w:val="sr-Cyrl-RS"/>
              </w:rPr>
            </w:pPr>
            <w:r w:rsidRPr="000C0E28">
              <w:rPr>
                <w:b/>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CA1CE9" w:rsidRPr="000C0E28" w14:paraId="077D3505" w14:textId="77777777" w:rsidTr="6D064EAB">
        <w:trPr>
          <w:trHeight w:val="454"/>
        </w:trPr>
        <w:tc>
          <w:tcPr>
            <w:tcW w:w="9060" w:type="dxa"/>
            <w:gridSpan w:val="2"/>
            <w:shd w:val="clear" w:color="auto" w:fill="auto"/>
          </w:tcPr>
          <w:p w14:paraId="3D3684AB" w14:textId="77777777" w:rsidR="00975843" w:rsidRDefault="00975843" w:rsidP="00DD1296">
            <w:pPr>
              <w:jc w:val="center"/>
              <w:rPr>
                <w:rFonts w:ascii="Times New Roman" w:eastAsia="Times New Roman" w:hAnsi="Times New Roman"/>
                <w:b/>
                <w:sz w:val="22"/>
                <w:szCs w:val="22"/>
                <w:lang w:val="sr-Cyrl-RS"/>
              </w:rPr>
            </w:pPr>
          </w:p>
          <w:p w14:paraId="4F2A4800" w14:textId="701D531E" w:rsidR="00C376A9" w:rsidRDefault="00C376A9" w:rsidP="00C376A9">
            <w:pPr>
              <w:jc w:val="right"/>
              <w:rPr>
                <w:rFonts w:ascii="Times New Roman" w:eastAsia="Times New Roman" w:hAnsi="Times New Roman"/>
                <w:b/>
                <w:sz w:val="22"/>
                <w:szCs w:val="22"/>
                <w:lang w:val="sr-Cyrl-RS"/>
              </w:rPr>
            </w:pPr>
            <w:r>
              <w:rPr>
                <w:rFonts w:ascii="Times New Roman" w:eastAsia="Times New Roman" w:hAnsi="Times New Roman"/>
                <w:b/>
                <w:sz w:val="22"/>
                <w:szCs w:val="22"/>
                <w:lang w:val="sr-Cyrl-RS"/>
              </w:rPr>
              <w:t>НАЦРТ</w:t>
            </w:r>
          </w:p>
          <w:p w14:paraId="24190D3B" w14:textId="77777777" w:rsidR="00C376A9" w:rsidRDefault="00C376A9" w:rsidP="00DD1296">
            <w:pPr>
              <w:jc w:val="center"/>
              <w:rPr>
                <w:rFonts w:ascii="Times New Roman" w:eastAsia="Times New Roman" w:hAnsi="Times New Roman"/>
                <w:b/>
                <w:sz w:val="22"/>
                <w:szCs w:val="22"/>
                <w:lang w:val="sr-Cyrl-RS"/>
              </w:rPr>
            </w:pPr>
          </w:p>
          <w:p w14:paraId="1DB0CF86" w14:textId="78BB9404" w:rsidR="00DD1296" w:rsidRDefault="00C376A9" w:rsidP="00DD1296">
            <w:pPr>
              <w:jc w:val="center"/>
              <w:rPr>
                <w:rFonts w:ascii="Times New Roman" w:eastAsia="Times New Roman" w:hAnsi="Times New Roman"/>
                <w:b/>
                <w:sz w:val="22"/>
                <w:szCs w:val="22"/>
                <w:lang w:val="sr-Cyrl-RS"/>
              </w:rPr>
            </w:pPr>
            <w:r>
              <w:rPr>
                <w:rFonts w:ascii="Times New Roman" w:eastAsia="Times New Roman" w:hAnsi="Times New Roman"/>
                <w:b/>
                <w:sz w:val="22"/>
                <w:szCs w:val="22"/>
                <w:lang w:val="sr-Cyrl-RS"/>
              </w:rPr>
              <w:t>ПРАВИЛНИК</w:t>
            </w:r>
          </w:p>
          <w:p w14:paraId="188CC3E7" w14:textId="79AEAD2D" w:rsidR="00945743" w:rsidRDefault="00945743" w:rsidP="00DD1296">
            <w:pPr>
              <w:jc w:val="center"/>
              <w:rPr>
                <w:rFonts w:ascii="Times New Roman" w:eastAsia="Times New Roman" w:hAnsi="Times New Roman"/>
                <w:b/>
                <w:sz w:val="22"/>
                <w:szCs w:val="22"/>
                <w:lang w:val="sr-Cyrl-RS"/>
              </w:rPr>
            </w:pPr>
            <w:r>
              <w:rPr>
                <w:rFonts w:ascii="Times New Roman" w:eastAsia="Times New Roman" w:hAnsi="Times New Roman"/>
                <w:b/>
                <w:sz w:val="22"/>
                <w:szCs w:val="22"/>
                <w:lang w:val="sr-Cyrl-RS"/>
              </w:rPr>
              <w:t xml:space="preserve"> О ДОПУНИ </w:t>
            </w:r>
            <w:r w:rsidRPr="00945743">
              <w:rPr>
                <w:rFonts w:ascii="Times New Roman" w:eastAsia="Times New Roman" w:hAnsi="Times New Roman"/>
                <w:b/>
                <w:sz w:val="22"/>
                <w:szCs w:val="22"/>
                <w:lang w:val="sr-Cyrl-RS"/>
              </w:rPr>
              <w:t xml:space="preserve">ПРАВИЛНИКА О ПРЕКОГРАНИЧНОМ ПРОМЕТУ </w:t>
            </w:r>
            <w:r w:rsidR="00975843">
              <w:rPr>
                <w:rFonts w:ascii="Times New Roman" w:eastAsia="Times New Roman" w:hAnsi="Times New Roman"/>
                <w:b/>
                <w:sz w:val="22"/>
                <w:szCs w:val="22"/>
                <w:lang w:val="sr-Cyrl-RS"/>
              </w:rPr>
              <w:t xml:space="preserve">И ТРГОВИНИ ЗАШТИЋЕНИМ ВРСТАМА </w:t>
            </w:r>
          </w:p>
          <w:p w14:paraId="18887009" w14:textId="32424D84" w:rsidR="00945743" w:rsidRPr="00945743" w:rsidRDefault="00945743" w:rsidP="00945743">
            <w:pPr>
              <w:spacing w:before="120" w:after="120"/>
              <w:jc w:val="center"/>
              <w:rPr>
                <w:rFonts w:ascii="Times New Roman" w:eastAsia="Times New Roman" w:hAnsi="Times New Roman"/>
                <w:sz w:val="22"/>
                <w:szCs w:val="22"/>
                <w:lang w:val="sr-Cyrl-RS"/>
              </w:rPr>
            </w:pPr>
            <w:r w:rsidRPr="00945743">
              <w:rPr>
                <w:rFonts w:ascii="Times New Roman" w:eastAsia="Times New Roman" w:hAnsi="Times New Roman"/>
                <w:sz w:val="22"/>
                <w:szCs w:val="22"/>
                <w:lang w:val="sr-Cyrl-RS"/>
              </w:rPr>
              <w:t>Члан 1.</w:t>
            </w:r>
          </w:p>
          <w:p w14:paraId="57C92101" w14:textId="256B79BD" w:rsidR="00945743" w:rsidRPr="009F03C5" w:rsidRDefault="00945743" w:rsidP="00945743">
            <w:pPr>
              <w:spacing w:before="120" w:after="120"/>
              <w:rPr>
                <w:rFonts w:ascii="Times New Roman" w:eastAsia="Times New Roman" w:hAnsi="Times New Roman"/>
                <w:sz w:val="22"/>
                <w:szCs w:val="22"/>
                <w:lang w:val="sr-Cyrl-RS"/>
              </w:rPr>
            </w:pPr>
            <w:r w:rsidRPr="009F03C5">
              <w:rPr>
                <w:rFonts w:ascii="Times New Roman" w:eastAsia="Times New Roman" w:hAnsi="Times New Roman"/>
                <w:sz w:val="22"/>
                <w:szCs w:val="22"/>
                <w:lang w:val="sr-Cyrl-RS"/>
              </w:rPr>
              <w:t xml:space="preserve">У Правилнику о прекограничном промету и трговини заштићеним врстама </w:t>
            </w:r>
            <w:r w:rsidR="009F03C5" w:rsidRPr="009F03C5">
              <w:rPr>
                <w:rFonts w:ascii="Times New Roman" w:hAnsi="Times New Roman"/>
                <w:sz w:val="22"/>
                <w:szCs w:val="22"/>
                <w:lang w:val="sr-Cyrl-RS"/>
              </w:rPr>
              <w:t>(Службени гласник РС</w:t>
            </w:r>
            <w:r w:rsidRPr="009F03C5">
              <w:rPr>
                <w:rFonts w:ascii="Times New Roman" w:eastAsia="Times New Roman" w:hAnsi="Times New Roman"/>
                <w:sz w:val="22"/>
                <w:szCs w:val="22"/>
                <w:lang w:val="sr-Cyrl-RS"/>
              </w:rPr>
              <w:t>, бр. 99/2009</w:t>
            </w:r>
            <w:r w:rsidR="00BF150B">
              <w:rPr>
                <w:rFonts w:ascii="Times New Roman" w:eastAsia="Times New Roman" w:hAnsi="Times New Roman"/>
                <w:sz w:val="22"/>
                <w:szCs w:val="22"/>
                <w:lang w:val="sr-Cyrl-RS"/>
              </w:rPr>
              <w:t xml:space="preserve"> и 6/2014</w:t>
            </w:r>
            <w:r w:rsidRPr="009F03C5">
              <w:rPr>
                <w:rFonts w:ascii="Times New Roman" w:eastAsia="Times New Roman" w:hAnsi="Times New Roman"/>
                <w:sz w:val="22"/>
                <w:szCs w:val="22"/>
                <w:lang w:val="sr-Cyrl-RS"/>
              </w:rPr>
              <w:t>) у члану 11.</w:t>
            </w:r>
            <w:r w:rsidR="00DC0538" w:rsidRPr="009F03C5">
              <w:rPr>
                <w:rFonts w:ascii="Times New Roman" w:eastAsia="Times New Roman" w:hAnsi="Times New Roman"/>
                <w:sz w:val="22"/>
                <w:szCs w:val="22"/>
                <w:lang w:val="sr-Cyrl-RS"/>
              </w:rPr>
              <w:t xml:space="preserve"> после става 4. додаје се став 5. који гласи:</w:t>
            </w:r>
          </w:p>
          <w:p w14:paraId="7057B8F0" w14:textId="40AB35F0" w:rsidR="00DC0538" w:rsidRPr="00945743" w:rsidRDefault="00DC0538" w:rsidP="00945743">
            <w:pPr>
              <w:spacing w:before="120" w:after="120"/>
              <w:rPr>
                <w:rFonts w:ascii="Times New Roman" w:eastAsia="Times New Roman" w:hAnsi="Times New Roman"/>
                <w:sz w:val="22"/>
                <w:szCs w:val="22"/>
                <w:lang w:val="sr-Cyrl-RS"/>
              </w:rPr>
            </w:pPr>
            <w:r>
              <w:rPr>
                <w:rFonts w:ascii="Times New Roman" w:eastAsia="Times New Roman" w:hAnsi="Times New Roman"/>
                <w:sz w:val="22"/>
                <w:szCs w:val="22"/>
                <w:lang w:val="sr-Cyrl-RS"/>
              </w:rPr>
              <w:t xml:space="preserve">„Министарство је дужно да по достављању обавештења о увозу, Прилог </w:t>
            </w:r>
            <w:r>
              <w:rPr>
                <w:rFonts w:ascii="Times New Roman" w:eastAsia="Times New Roman" w:hAnsi="Times New Roman"/>
                <w:sz w:val="22"/>
                <w:szCs w:val="22"/>
              </w:rPr>
              <w:t>XI</w:t>
            </w:r>
            <w:r>
              <w:rPr>
                <w:rFonts w:ascii="Times New Roman" w:eastAsia="Times New Roman" w:hAnsi="Times New Roman"/>
                <w:sz w:val="22"/>
                <w:szCs w:val="22"/>
                <w:lang w:val="sr-Cyrl-RS"/>
              </w:rPr>
              <w:t xml:space="preserve"> овог правилника,  поступи у року од 8 дана од достављања уредне документације.“.</w:t>
            </w:r>
          </w:p>
          <w:p w14:paraId="3C03FA31" w14:textId="77777777" w:rsidR="00DC0538" w:rsidRDefault="00DC0538" w:rsidP="00DC0538">
            <w:pPr>
              <w:spacing w:before="120" w:after="120"/>
              <w:ind w:left="-29"/>
              <w:jc w:val="center"/>
              <w:rPr>
                <w:rFonts w:ascii="Times New Roman" w:eastAsia="Times New Roman" w:hAnsi="Times New Roman"/>
                <w:sz w:val="22"/>
                <w:szCs w:val="22"/>
                <w:lang w:val="sr-Cyrl-RS"/>
              </w:rPr>
            </w:pPr>
            <w:r>
              <w:rPr>
                <w:rFonts w:ascii="Times New Roman" w:eastAsia="Times New Roman" w:hAnsi="Times New Roman"/>
                <w:sz w:val="22"/>
                <w:szCs w:val="22"/>
                <w:lang w:val="sr-Cyrl-RS"/>
              </w:rPr>
              <w:t>Члан 2.</w:t>
            </w:r>
          </w:p>
          <w:p w14:paraId="39763933" w14:textId="7299B085" w:rsidR="00CA1CE9" w:rsidRPr="000C0E28" w:rsidRDefault="00DC0538" w:rsidP="00581F17">
            <w:pPr>
              <w:spacing w:before="120" w:after="120"/>
              <w:rPr>
                <w:rFonts w:ascii="Times New Roman" w:eastAsia="Times New Roman" w:hAnsi="Times New Roman"/>
                <w:b/>
                <w:sz w:val="22"/>
                <w:szCs w:val="22"/>
                <w:lang w:val="sr-Cyrl-RS"/>
              </w:rPr>
            </w:pPr>
            <w:r>
              <w:rPr>
                <w:rFonts w:ascii="Times New Roman" w:eastAsia="Times New Roman" w:hAnsi="Times New Roman"/>
                <w:sz w:val="22"/>
                <w:szCs w:val="22"/>
                <w:lang w:val="sr-Cyrl-RS"/>
              </w:rPr>
              <w:t>Овај правилник ступа на снагу осмог дана  од дана објављивања у „Службеном гласнику Републике Србије“.</w:t>
            </w:r>
          </w:p>
        </w:tc>
      </w:tr>
      <w:tr w:rsidR="00CA1CE9" w:rsidRPr="000C0E28" w14:paraId="0489C5FC" w14:textId="77777777" w:rsidTr="6D064EAB">
        <w:trPr>
          <w:trHeight w:val="454"/>
        </w:trPr>
        <w:tc>
          <w:tcPr>
            <w:tcW w:w="9060" w:type="dxa"/>
            <w:gridSpan w:val="2"/>
            <w:shd w:val="clear" w:color="auto" w:fill="DBE5F1" w:themeFill="accent1" w:themeFillTint="33"/>
            <w:vAlign w:val="center"/>
          </w:tcPr>
          <w:p w14:paraId="6DA2404D" w14:textId="1F3F0197" w:rsidR="00CA1CE9" w:rsidRPr="000C0E28" w:rsidRDefault="00CA1CE9" w:rsidP="00C70F1B">
            <w:pPr>
              <w:pStyle w:val="NormalWeb"/>
              <w:numPr>
                <w:ilvl w:val="0"/>
                <w:numId w:val="23"/>
              </w:numPr>
              <w:spacing w:before="120" w:beforeAutospacing="0" w:after="120" w:afterAutospacing="0"/>
              <w:jc w:val="center"/>
              <w:rPr>
                <w:b/>
                <w:sz w:val="22"/>
                <w:szCs w:val="22"/>
                <w:lang w:val="sr-Cyrl-RS"/>
              </w:rPr>
            </w:pPr>
            <w:r w:rsidRPr="000C0E28">
              <w:rPr>
                <w:b/>
                <w:sz w:val="22"/>
                <w:szCs w:val="22"/>
                <w:lang w:val="sr-Cyrl-RS"/>
              </w:rPr>
              <w:t>ПРЕГЛЕД ОДРЕДБИ ПРОПИСА ЧИЈА СЕ ИЗМЕНА ПРЕДЛАЖЕ</w:t>
            </w:r>
          </w:p>
        </w:tc>
      </w:tr>
      <w:tr w:rsidR="00CA1CE9" w:rsidRPr="000C0E28" w14:paraId="3C4DDA6A" w14:textId="77777777" w:rsidTr="6D064EAB">
        <w:trPr>
          <w:trHeight w:val="454"/>
        </w:trPr>
        <w:tc>
          <w:tcPr>
            <w:tcW w:w="9060" w:type="dxa"/>
            <w:gridSpan w:val="2"/>
            <w:shd w:val="clear" w:color="auto" w:fill="auto"/>
          </w:tcPr>
          <w:p w14:paraId="50081869" w14:textId="69952240" w:rsidR="00A50FE4" w:rsidRDefault="00A50FE4" w:rsidP="00A50FE4">
            <w:pPr>
              <w:jc w:val="center"/>
              <w:rPr>
                <w:rFonts w:ascii="Times New Roman" w:eastAsia="Times New Roman" w:hAnsi="Times New Roman"/>
                <w:b/>
                <w:sz w:val="22"/>
                <w:szCs w:val="22"/>
                <w:lang w:val="sr-Cyrl-RS"/>
              </w:rPr>
            </w:pPr>
            <w:r>
              <w:rPr>
                <w:rFonts w:ascii="Times New Roman" w:eastAsia="Times New Roman" w:hAnsi="Times New Roman"/>
                <w:b/>
                <w:sz w:val="22"/>
                <w:szCs w:val="22"/>
                <w:lang w:val="sr-Cyrl-RS"/>
              </w:rPr>
              <w:t xml:space="preserve">ПРЕГЛЕД ОДРЕДБИ </w:t>
            </w:r>
            <w:r w:rsidRPr="00945743">
              <w:rPr>
                <w:rFonts w:ascii="Times New Roman" w:eastAsia="Times New Roman" w:hAnsi="Times New Roman"/>
                <w:b/>
                <w:sz w:val="22"/>
                <w:szCs w:val="22"/>
                <w:lang w:val="sr-Cyrl-RS"/>
              </w:rPr>
              <w:t>ПРАВИЛНИКА О ПРЕКОГРАНИЧНОМ ПРОМЕТУ И ТРГОВИНИ ЗАШТИЋЕНИМ ВРСТАМА</w:t>
            </w:r>
            <w:r>
              <w:rPr>
                <w:rFonts w:ascii="Times New Roman" w:eastAsia="Times New Roman" w:hAnsi="Times New Roman"/>
                <w:b/>
                <w:sz w:val="22"/>
                <w:szCs w:val="22"/>
                <w:lang w:val="sr-Cyrl-RS"/>
              </w:rPr>
              <w:t xml:space="preserve"> КОЈЕ СЕ ДОПУЊУЈУ</w:t>
            </w:r>
          </w:p>
          <w:p w14:paraId="194FEB63" w14:textId="77777777" w:rsidR="00A50FE4" w:rsidRPr="00A50FE4" w:rsidRDefault="00A50FE4" w:rsidP="00A50FE4">
            <w:pPr>
              <w:jc w:val="center"/>
              <w:rPr>
                <w:rFonts w:ascii="Times New Roman" w:eastAsia="Times New Roman" w:hAnsi="Times New Roman"/>
                <w:b/>
                <w:sz w:val="22"/>
                <w:szCs w:val="22"/>
                <w:lang w:val="sr-Cyrl-RS"/>
              </w:rPr>
            </w:pPr>
          </w:p>
          <w:p w14:paraId="5D1958F6" w14:textId="2E6AD8CB" w:rsidR="00D54087" w:rsidRPr="00A50FE4" w:rsidRDefault="00D54087" w:rsidP="00A50FE4">
            <w:pPr>
              <w:rPr>
                <w:rFonts w:ascii="Times New Roman" w:eastAsia="Times New Roman" w:hAnsi="Times New Roman"/>
                <w:sz w:val="22"/>
                <w:szCs w:val="22"/>
              </w:rPr>
            </w:pPr>
            <w:r w:rsidRPr="00A50FE4">
              <w:rPr>
                <w:rFonts w:ascii="Times New Roman" w:eastAsia="Times New Roman" w:hAnsi="Times New Roman"/>
                <w:sz w:val="22"/>
                <w:szCs w:val="22"/>
                <w:lang w:val="sr-Cyrl-RS"/>
              </w:rPr>
              <w:t xml:space="preserve">3. Посебна правила за прекогранични промет примерака дивљих врста које нису дате у Прилозима </w:t>
            </w:r>
            <w:r w:rsidR="00A50FE4" w:rsidRPr="00A50FE4">
              <w:rPr>
                <w:rFonts w:ascii="Times New Roman" w:eastAsia="Times New Roman" w:hAnsi="Times New Roman"/>
                <w:sz w:val="22"/>
                <w:szCs w:val="22"/>
              </w:rPr>
              <w:t>I</w:t>
            </w:r>
            <w:r w:rsidRPr="00A50FE4">
              <w:rPr>
                <w:rFonts w:ascii="Times New Roman" w:eastAsia="Times New Roman" w:hAnsi="Times New Roman"/>
                <w:sz w:val="22"/>
                <w:szCs w:val="22"/>
                <w:lang w:val="sr-Cyrl-RS"/>
              </w:rPr>
              <w:t xml:space="preserve"> до </w:t>
            </w:r>
            <w:r w:rsidR="00A50FE4" w:rsidRPr="00A50FE4">
              <w:rPr>
                <w:rFonts w:ascii="Times New Roman" w:eastAsia="Times New Roman" w:hAnsi="Times New Roman"/>
                <w:sz w:val="22"/>
                <w:szCs w:val="22"/>
              </w:rPr>
              <w:t>IX</w:t>
            </w:r>
          </w:p>
          <w:p w14:paraId="3076BABF" w14:textId="77777777" w:rsidR="00D54087" w:rsidRPr="00A50FE4" w:rsidRDefault="00D54087" w:rsidP="00A50FE4">
            <w:pPr>
              <w:jc w:val="center"/>
              <w:rPr>
                <w:rFonts w:ascii="Times New Roman" w:eastAsia="Times New Roman" w:hAnsi="Times New Roman"/>
                <w:sz w:val="22"/>
                <w:szCs w:val="22"/>
                <w:lang w:val="sr-Cyrl-RS"/>
              </w:rPr>
            </w:pPr>
            <w:r w:rsidRPr="00A50FE4">
              <w:rPr>
                <w:rFonts w:ascii="Times New Roman" w:eastAsia="Times New Roman" w:hAnsi="Times New Roman"/>
                <w:sz w:val="22"/>
                <w:szCs w:val="22"/>
                <w:lang w:val="sr-Cyrl-RS"/>
              </w:rPr>
              <w:t>Члан 11</w:t>
            </w:r>
          </w:p>
          <w:p w14:paraId="55E70202" w14:textId="22A7E403" w:rsidR="00D54087" w:rsidRPr="00A50FE4" w:rsidRDefault="00D54087" w:rsidP="00A50FE4">
            <w:pPr>
              <w:rPr>
                <w:rFonts w:ascii="Times New Roman" w:eastAsia="Times New Roman" w:hAnsi="Times New Roman"/>
                <w:sz w:val="22"/>
                <w:szCs w:val="22"/>
                <w:lang w:val="sr-Cyrl-RS"/>
              </w:rPr>
            </w:pPr>
            <w:r w:rsidRPr="00A50FE4">
              <w:rPr>
                <w:rFonts w:ascii="Times New Roman" w:eastAsia="Times New Roman" w:hAnsi="Times New Roman"/>
                <w:sz w:val="22"/>
                <w:szCs w:val="22"/>
                <w:lang w:val="sr-Cyrl-RS"/>
              </w:rPr>
              <w:t xml:space="preserve">Живи примерци алохтоних дивљих врста које нису дате у Прилозима </w:t>
            </w:r>
            <w:r w:rsidR="00A50FE4" w:rsidRPr="00A50FE4">
              <w:rPr>
                <w:rFonts w:ascii="Times New Roman" w:eastAsia="Times New Roman" w:hAnsi="Times New Roman"/>
                <w:sz w:val="22"/>
                <w:szCs w:val="22"/>
              </w:rPr>
              <w:t>I</w:t>
            </w:r>
            <w:r w:rsidRPr="00A50FE4">
              <w:rPr>
                <w:rFonts w:ascii="Times New Roman" w:eastAsia="Times New Roman" w:hAnsi="Times New Roman"/>
                <w:sz w:val="22"/>
                <w:szCs w:val="22"/>
                <w:lang w:val="sr-Cyrl-RS"/>
              </w:rPr>
              <w:t xml:space="preserve"> до </w:t>
            </w:r>
            <w:r w:rsidR="00A50FE4" w:rsidRPr="00A50FE4">
              <w:rPr>
                <w:rFonts w:ascii="Times New Roman" w:eastAsia="Times New Roman" w:hAnsi="Times New Roman"/>
                <w:sz w:val="22"/>
                <w:szCs w:val="22"/>
              </w:rPr>
              <w:t>IX</w:t>
            </w:r>
            <w:r w:rsidRPr="00A50FE4">
              <w:rPr>
                <w:rFonts w:ascii="Times New Roman" w:eastAsia="Times New Roman" w:hAnsi="Times New Roman"/>
                <w:sz w:val="22"/>
                <w:szCs w:val="22"/>
                <w:lang w:val="sr-Cyrl-RS"/>
              </w:rPr>
              <w:t xml:space="preserve"> овог правилника, могу се унети у Републику Србију на основу увозне дозволе коју је издало Министарство, после прегледа пошиљке, провере исправности увозне дозволе и окончања поступка у граничној царинској испостави на месту уношења.</w:t>
            </w:r>
          </w:p>
          <w:p w14:paraId="1A44F1A7" w14:textId="77777777" w:rsidR="00D54087" w:rsidRPr="00A50FE4" w:rsidRDefault="00D54087" w:rsidP="00A50FE4">
            <w:pPr>
              <w:rPr>
                <w:rFonts w:ascii="Times New Roman" w:eastAsia="Times New Roman" w:hAnsi="Times New Roman"/>
                <w:sz w:val="22"/>
                <w:szCs w:val="22"/>
                <w:lang w:val="sr-Cyrl-RS"/>
              </w:rPr>
            </w:pPr>
            <w:r w:rsidRPr="00A50FE4">
              <w:rPr>
                <w:rFonts w:ascii="Times New Roman" w:eastAsia="Times New Roman" w:hAnsi="Times New Roman"/>
                <w:sz w:val="22"/>
                <w:szCs w:val="22"/>
                <w:lang w:val="sr-Cyrl-RS"/>
              </w:rPr>
              <w:t>Дозвола из става 1. овог члана издаје се ако су испуњени следећи услови:</w:t>
            </w:r>
          </w:p>
          <w:p w14:paraId="61F74EDC" w14:textId="77777777" w:rsidR="00D54087" w:rsidRPr="00A50FE4" w:rsidRDefault="00D54087" w:rsidP="00A50FE4">
            <w:pPr>
              <w:rPr>
                <w:rFonts w:ascii="Times New Roman" w:eastAsia="Times New Roman" w:hAnsi="Times New Roman"/>
                <w:sz w:val="22"/>
                <w:szCs w:val="22"/>
                <w:lang w:val="sr-Cyrl-RS"/>
              </w:rPr>
            </w:pPr>
            <w:r w:rsidRPr="00A50FE4">
              <w:rPr>
                <w:rFonts w:ascii="Times New Roman" w:eastAsia="Times New Roman" w:hAnsi="Times New Roman"/>
                <w:sz w:val="22"/>
                <w:szCs w:val="22"/>
                <w:lang w:val="sr-Cyrl-RS"/>
              </w:rPr>
              <w:t>1) да је подносилац захтева доставио документацију у којој су наведени подаци о врсти, количини и пореклу примерака, извознику и држави извоза, као и писану изјаву из које је видљива намена увоза;</w:t>
            </w:r>
          </w:p>
          <w:p w14:paraId="67993ACA" w14:textId="77777777" w:rsidR="00D54087" w:rsidRPr="00A50FE4" w:rsidRDefault="00D54087" w:rsidP="00A50FE4">
            <w:pPr>
              <w:rPr>
                <w:rFonts w:ascii="Times New Roman" w:eastAsia="Times New Roman" w:hAnsi="Times New Roman"/>
                <w:sz w:val="22"/>
                <w:szCs w:val="22"/>
                <w:lang w:val="sr-Cyrl-RS"/>
              </w:rPr>
            </w:pPr>
            <w:r w:rsidRPr="00A50FE4">
              <w:rPr>
                <w:rFonts w:ascii="Times New Roman" w:eastAsia="Times New Roman" w:hAnsi="Times New Roman"/>
                <w:sz w:val="22"/>
                <w:szCs w:val="22"/>
                <w:lang w:val="sr-Cyrl-RS"/>
              </w:rPr>
              <w:lastRenderedPageBreak/>
              <w:t>2) да је овлашћена научна и стручна организација дала мишљење о томе да:</w:t>
            </w:r>
          </w:p>
          <w:p w14:paraId="7C7154A9" w14:textId="77777777" w:rsidR="00D54087" w:rsidRPr="00A50FE4" w:rsidRDefault="00D54087" w:rsidP="00A50FE4">
            <w:pPr>
              <w:rPr>
                <w:rFonts w:ascii="Times New Roman" w:eastAsia="Times New Roman" w:hAnsi="Times New Roman"/>
                <w:sz w:val="22"/>
                <w:szCs w:val="22"/>
                <w:lang w:val="sr-Cyrl-RS"/>
              </w:rPr>
            </w:pPr>
            <w:r w:rsidRPr="00A50FE4">
              <w:rPr>
                <w:rFonts w:ascii="Times New Roman" w:eastAsia="Times New Roman" w:hAnsi="Times New Roman"/>
                <w:sz w:val="22"/>
                <w:szCs w:val="22"/>
                <w:lang w:val="sr-Cyrl-RS"/>
              </w:rPr>
              <w:t>(1) уношење у Републику Србију нема штетан утицај на статус очувања врсте или на величину територије коју заузима одговарајућа популација те врсте у држави порекла, узимајући у обзир садашњи или предвиђен ниво трговине,</w:t>
            </w:r>
          </w:p>
          <w:p w14:paraId="22C9CC36" w14:textId="77777777" w:rsidR="00D54087" w:rsidRPr="00A50FE4" w:rsidRDefault="00D54087" w:rsidP="00A50FE4">
            <w:pPr>
              <w:rPr>
                <w:rFonts w:ascii="Times New Roman" w:eastAsia="Times New Roman" w:hAnsi="Times New Roman"/>
                <w:sz w:val="22"/>
                <w:szCs w:val="22"/>
                <w:lang w:val="sr-Cyrl-RS"/>
              </w:rPr>
            </w:pPr>
            <w:r w:rsidRPr="00A50FE4">
              <w:rPr>
                <w:rFonts w:ascii="Times New Roman" w:eastAsia="Times New Roman" w:hAnsi="Times New Roman"/>
                <w:sz w:val="22"/>
                <w:szCs w:val="22"/>
                <w:lang w:val="sr-Cyrl-RS"/>
              </w:rPr>
              <w:t>(2) не постоји опасност по аутохтоне врсте, уколико дође до случајног или намерног бега примерака у слободну природу Републике Србије,</w:t>
            </w:r>
          </w:p>
          <w:p w14:paraId="32ABEDFD" w14:textId="77777777" w:rsidR="00D54087" w:rsidRPr="00A50FE4" w:rsidRDefault="00D54087" w:rsidP="00A50FE4">
            <w:pPr>
              <w:rPr>
                <w:rFonts w:ascii="Times New Roman" w:eastAsia="Times New Roman" w:hAnsi="Times New Roman"/>
                <w:sz w:val="22"/>
                <w:szCs w:val="22"/>
                <w:lang w:val="sr-Cyrl-RS"/>
              </w:rPr>
            </w:pPr>
            <w:r w:rsidRPr="00A50FE4">
              <w:rPr>
                <w:rFonts w:ascii="Times New Roman" w:eastAsia="Times New Roman" w:hAnsi="Times New Roman"/>
                <w:sz w:val="22"/>
                <w:szCs w:val="22"/>
                <w:lang w:val="sr-Cyrl-RS"/>
              </w:rPr>
              <w:t>(3) је смештај намењен живим примерцима у одредишту одговарајуће опремљен за њихово примерено држање и негу;</w:t>
            </w:r>
          </w:p>
          <w:p w14:paraId="08D5C97F" w14:textId="77777777" w:rsidR="00D54087" w:rsidRPr="00A50FE4" w:rsidRDefault="00D54087" w:rsidP="00A50FE4">
            <w:pPr>
              <w:rPr>
                <w:rFonts w:ascii="Times New Roman" w:eastAsia="Times New Roman" w:hAnsi="Times New Roman"/>
                <w:sz w:val="22"/>
                <w:szCs w:val="22"/>
                <w:lang w:val="sr-Cyrl-RS"/>
              </w:rPr>
            </w:pPr>
            <w:r w:rsidRPr="00A50FE4">
              <w:rPr>
                <w:rFonts w:ascii="Times New Roman" w:eastAsia="Times New Roman" w:hAnsi="Times New Roman"/>
                <w:sz w:val="22"/>
                <w:szCs w:val="22"/>
                <w:lang w:val="sr-Cyrl-RS"/>
              </w:rPr>
              <w:t>3) да је подносилац захтева Министарству пружио одговарајући доказ да ће сваки живи примерак бити отпремљен на начин који на најмању могућу меру смањује ризик повреде, нарушавања здравља или окрутног поступања;</w:t>
            </w:r>
          </w:p>
          <w:p w14:paraId="0C9FC4A9" w14:textId="77777777" w:rsidR="00D54087" w:rsidRPr="00A50FE4" w:rsidRDefault="00D54087" w:rsidP="00A50FE4">
            <w:pPr>
              <w:rPr>
                <w:rFonts w:ascii="Times New Roman" w:eastAsia="Times New Roman" w:hAnsi="Times New Roman"/>
                <w:sz w:val="22"/>
                <w:szCs w:val="22"/>
                <w:lang w:val="sr-Cyrl-RS"/>
              </w:rPr>
            </w:pPr>
            <w:r w:rsidRPr="00A50FE4">
              <w:rPr>
                <w:rFonts w:ascii="Times New Roman" w:eastAsia="Times New Roman" w:hAnsi="Times New Roman"/>
                <w:sz w:val="22"/>
                <w:szCs w:val="22"/>
                <w:lang w:val="sr-Cyrl-RS"/>
              </w:rPr>
              <w:t>4) да је Министарство, на основу мишљења овлашћене научне и стручне институције, утврдило да не постоје други фактори који спречавају издавање увозне дозволе.</w:t>
            </w:r>
          </w:p>
          <w:p w14:paraId="684851B9" w14:textId="77777777" w:rsidR="00D54087" w:rsidRPr="00A50FE4" w:rsidRDefault="00D54087" w:rsidP="00A50FE4">
            <w:pPr>
              <w:rPr>
                <w:rFonts w:ascii="Times New Roman" w:eastAsia="Times New Roman" w:hAnsi="Times New Roman"/>
                <w:sz w:val="22"/>
                <w:szCs w:val="22"/>
                <w:lang w:val="sr-Cyrl-RS"/>
              </w:rPr>
            </w:pPr>
            <w:r w:rsidRPr="00A50FE4">
              <w:rPr>
                <w:rFonts w:ascii="Times New Roman" w:eastAsia="Times New Roman" w:hAnsi="Times New Roman"/>
                <w:sz w:val="22"/>
                <w:szCs w:val="22"/>
                <w:lang w:val="sr-Cyrl-RS"/>
              </w:rPr>
              <w:t>Дозвола из става 1. овог члана издаје се за сваку испоруку посебно и важи најдуже шест месеци.</w:t>
            </w:r>
          </w:p>
          <w:p w14:paraId="2459F584" w14:textId="77777777" w:rsidR="00CA1CE9" w:rsidRDefault="00D54087" w:rsidP="00A50FE4">
            <w:pPr>
              <w:rPr>
                <w:rFonts w:ascii="Times New Roman" w:eastAsia="Times New Roman" w:hAnsi="Times New Roman"/>
                <w:sz w:val="22"/>
                <w:szCs w:val="22"/>
                <w:lang w:val="sr-Cyrl-RS"/>
              </w:rPr>
            </w:pPr>
            <w:r w:rsidRPr="00A50FE4">
              <w:rPr>
                <w:rFonts w:ascii="Times New Roman" w:eastAsia="Times New Roman" w:hAnsi="Times New Roman"/>
                <w:sz w:val="22"/>
                <w:szCs w:val="22"/>
                <w:lang w:val="sr-Cyrl-RS"/>
              </w:rPr>
              <w:t xml:space="preserve">За увоз или унос мртвих примерака, делова и деривата дивљих врста које нису дате у Прилозима </w:t>
            </w:r>
            <w:r w:rsidR="00A50FE4" w:rsidRPr="00A50FE4">
              <w:rPr>
                <w:rFonts w:ascii="Times New Roman" w:eastAsia="Times New Roman" w:hAnsi="Times New Roman"/>
                <w:sz w:val="22"/>
                <w:szCs w:val="22"/>
              </w:rPr>
              <w:t>I</w:t>
            </w:r>
            <w:r w:rsidRPr="00A50FE4">
              <w:rPr>
                <w:rFonts w:ascii="Times New Roman" w:eastAsia="Times New Roman" w:hAnsi="Times New Roman"/>
                <w:sz w:val="22"/>
                <w:szCs w:val="22"/>
                <w:lang w:val="sr-Cyrl-RS"/>
              </w:rPr>
              <w:t xml:space="preserve"> до </w:t>
            </w:r>
            <w:r w:rsidR="00A50FE4" w:rsidRPr="00A50FE4">
              <w:rPr>
                <w:rFonts w:ascii="Times New Roman" w:eastAsia="Times New Roman" w:hAnsi="Times New Roman"/>
                <w:sz w:val="22"/>
                <w:szCs w:val="22"/>
              </w:rPr>
              <w:t>IX</w:t>
            </w:r>
            <w:r w:rsidRPr="00A50FE4">
              <w:rPr>
                <w:rFonts w:ascii="Times New Roman" w:eastAsia="Times New Roman" w:hAnsi="Times New Roman"/>
                <w:sz w:val="22"/>
                <w:szCs w:val="22"/>
                <w:lang w:val="sr-Cyrl-RS"/>
              </w:rPr>
              <w:t xml:space="preserve"> овог правилника, као и за извоз или износ примерака ових врста, Министарство може издати потврду у којој се наводи да дати примерци не подлежу обавези прибављања увозне, односно извозне дозволе.</w:t>
            </w:r>
          </w:p>
          <w:p w14:paraId="1506ADFF" w14:textId="0239F93F" w:rsidR="00A50FE4" w:rsidRPr="000C0E28" w:rsidRDefault="00A50FE4" w:rsidP="00A50FE4">
            <w:pPr>
              <w:rPr>
                <w:rFonts w:ascii="Times New Roman" w:eastAsia="Times New Roman" w:hAnsi="Times New Roman"/>
                <w:b/>
                <w:sz w:val="22"/>
                <w:szCs w:val="22"/>
                <w:lang w:val="sr-Cyrl-RS"/>
              </w:rPr>
            </w:pPr>
            <w:r>
              <w:rPr>
                <w:rFonts w:ascii="Times New Roman" w:eastAsia="Times New Roman" w:hAnsi="Times New Roman"/>
                <w:sz w:val="22"/>
                <w:szCs w:val="22"/>
                <w:lang w:val="sr-Cyrl-RS"/>
              </w:rPr>
              <w:t xml:space="preserve">МИНИСТАРСТВО ЈЕ ДУЖНО ДА ПО ДОСТАВЉАЊУ ОБАВЕШТЕЊА О УВОЗУ, ПРИЛОГ </w:t>
            </w:r>
            <w:r>
              <w:rPr>
                <w:rFonts w:ascii="Times New Roman" w:eastAsia="Times New Roman" w:hAnsi="Times New Roman"/>
                <w:sz w:val="22"/>
                <w:szCs w:val="22"/>
              </w:rPr>
              <w:t>XI</w:t>
            </w:r>
            <w:r>
              <w:rPr>
                <w:rFonts w:ascii="Times New Roman" w:eastAsia="Times New Roman" w:hAnsi="Times New Roman"/>
                <w:sz w:val="22"/>
                <w:szCs w:val="22"/>
                <w:lang w:val="sr-Cyrl-RS"/>
              </w:rPr>
              <w:t xml:space="preserve"> ОВОГ ПРАВИЛНИКА,  ПОСТУПИ У РОКУ ОД 8 ДАНА ОД ДОСТАВЉАЊА УРЕДНЕ ДОКУМЕНТАЦИЈЕ.</w:t>
            </w:r>
          </w:p>
        </w:tc>
      </w:tr>
      <w:tr w:rsidR="00CA1CE9" w:rsidRPr="000C0E28" w14:paraId="429F5407" w14:textId="77777777" w:rsidTr="6D064EAB">
        <w:trPr>
          <w:trHeight w:val="454"/>
        </w:trPr>
        <w:tc>
          <w:tcPr>
            <w:tcW w:w="9060" w:type="dxa"/>
            <w:gridSpan w:val="2"/>
            <w:shd w:val="clear" w:color="auto" w:fill="DBE5F1" w:themeFill="accent1" w:themeFillTint="33"/>
            <w:vAlign w:val="center"/>
          </w:tcPr>
          <w:p w14:paraId="033C7D4B" w14:textId="7099FA8B" w:rsidR="00CA1CE9" w:rsidRPr="000C0E28" w:rsidRDefault="00CA1CE9" w:rsidP="00C70F1B">
            <w:pPr>
              <w:pStyle w:val="NormalWeb"/>
              <w:numPr>
                <w:ilvl w:val="0"/>
                <w:numId w:val="23"/>
              </w:numPr>
              <w:spacing w:before="120" w:beforeAutospacing="0" w:after="120" w:afterAutospacing="0"/>
              <w:jc w:val="center"/>
              <w:rPr>
                <w:b/>
                <w:sz w:val="22"/>
                <w:szCs w:val="22"/>
                <w:lang w:val="sr-Cyrl-RS"/>
              </w:rPr>
            </w:pPr>
            <w:r w:rsidRPr="000C0E28">
              <w:rPr>
                <w:b/>
                <w:sz w:val="22"/>
                <w:szCs w:val="22"/>
                <w:lang w:val="sr-Cyrl-RS"/>
              </w:rPr>
              <w:lastRenderedPageBreak/>
              <w:t>АНАЛИЗА ЕФЕКАТА ПРЕПОРУКЕ (АЕП)</w:t>
            </w:r>
          </w:p>
        </w:tc>
      </w:tr>
      <w:tr w:rsidR="00CA1CE9" w:rsidRPr="000C0E28" w14:paraId="72BD2239" w14:textId="77777777" w:rsidTr="6D064EAB">
        <w:trPr>
          <w:trHeight w:val="454"/>
        </w:trPr>
        <w:tc>
          <w:tcPr>
            <w:tcW w:w="9060" w:type="dxa"/>
            <w:gridSpan w:val="2"/>
            <w:shd w:val="clear" w:color="auto" w:fill="auto"/>
          </w:tcPr>
          <w:p w14:paraId="773FCE60" w14:textId="7C570744" w:rsidR="00C376A9" w:rsidRPr="006B33BA" w:rsidRDefault="00C376A9" w:rsidP="00C376A9">
            <w:pPr>
              <w:rPr>
                <w:rFonts w:ascii="Times New Roman" w:eastAsia="Times New Roman" w:hAnsi="Times New Roman"/>
                <w:strike/>
                <w:color w:val="000000"/>
                <w:lang w:val="sr-Cyrl-RS"/>
              </w:rPr>
            </w:pPr>
            <w:proofErr w:type="spellStart"/>
            <w:r w:rsidRPr="00C376A9">
              <w:rPr>
                <w:rFonts w:ascii="Times New Roman" w:hAnsi="Times New Roman"/>
                <w:color w:val="000000"/>
                <w:sz w:val="22"/>
                <w:szCs w:val="22"/>
              </w:rPr>
              <w:t>Директни</w:t>
            </w:r>
            <w:proofErr w:type="spellEnd"/>
            <w:r w:rsidRPr="00C376A9">
              <w:rPr>
                <w:rFonts w:ascii="Times New Roman" w:hAnsi="Times New Roman"/>
                <w:color w:val="000000"/>
                <w:sz w:val="22"/>
                <w:szCs w:val="22"/>
              </w:rPr>
              <w:t xml:space="preserve"> </w:t>
            </w:r>
            <w:proofErr w:type="spellStart"/>
            <w:r w:rsidRPr="00C376A9">
              <w:rPr>
                <w:rFonts w:ascii="Times New Roman" w:hAnsi="Times New Roman"/>
                <w:color w:val="000000"/>
                <w:sz w:val="22"/>
                <w:szCs w:val="22"/>
              </w:rPr>
              <w:t>трошкови</w:t>
            </w:r>
            <w:proofErr w:type="spellEnd"/>
            <w:r w:rsidRPr="00C376A9">
              <w:rPr>
                <w:rFonts w:ascii="Times New Roman" w:hAnsi="Times New Roman"/>
                <w:color w:val="000000"/>
                <w:sz w:val="22"/>
                <w:szCs w:val="22"/>
              </w:rPr>
              <w:t xml:space="preserve"> </w:t>
            </w:r>
            <w:proofErr w:type="spellStart"/>
            <w:r w:rsidRPr="00C376A9">
              <w:rPr>
                <w:rFonts w:ascii="Times New Roman" w:hAnsi="Times New Roman"/>
                <w:color w:val="000000"/>
                <w:sz w:val="22"/>
                <w:szCs w:val="22"/>
              </w:rPr>
              <w:t>спровођења</w:t>
            </w:r>
            <w:proofErr w:type="spellEnd"/>
            <w:r w:rsidRPr="00C376A9">
              <w:rPr>
                <w:rFonts w:ascii="Times New Roman" w:hAnsi="Times New Roman"/>
                <w:color w:val="000000"/>
                <w:sz w:val="22"/>
                <w:szCs w:val="22"/>
              </w:rPr>
              <w:t xml:space="preserve"> </w:t>
            </w:r>
            <w:proofErr w:type="spellStart"/>
            <w:r w:rsidRPr="00C376A9">
              <w:rPr>
                <w:rFonts w:ascii="Times New Roman" w:hAnsi="Times New Roman"/>
                <w:color w:val="000000"/>
                <w:sz w:val="22"/>
                <w:szCs w:val="22"/>
              </w:rPr>
              <w:t>овог</w:t>
            </w:r>
            <w:proofErr w:type="spellEnd"/>
            <w:r w:rsidRPr="00C376A9">
              <w:rPr>
                <w:rFonts w:ascii="Times New Roman" w:hAnsi="Times New Roman"/>
                <w:color w:val="000000"/>
                <w:sz w:val="22"/>
                <w:szCs w:val="22"/>
              </w:rPr>
              <w:t xml:space="preserve"> </w:t>
            </w:r>
            <w:proofErr w:type="spellStart"/>
            <w:r w:rsidRPr="00C376A9">
              <w:rPr>
                <w:rFonts w:ascii="Times New Roman" w:hAnsi="Times New Roman"/>
                <w:color w:val="000000"/>
                <w:sz w:val="22"/>
                <w:szCs w:val="22"/>
              </w:rPr>
              <w:t>поступка</w:t>
            </w:r>
            <w:proofErr w:type="spellEnd"/>
            <w:r w:rsidRPr="00C376A9">
              <w:rPr>
                <w:rFonts w:ascii="Times New Roman" w:hAnsi="Times New Roman"/>
                <w:color w:val="000000"/>
                <w:sz w:val="22"/>
                <w:szCs w:val="22"/>
              </w:rPr>
              <w:t xml:space="preserve"> </w:t>
            </w:r>
            <w:proofErr w:type="spellStart"/>
            <w:r w:rsidRPr="00C376A9">
              <w:rPr>
                <w:rFonts w:ascii="Times New Roman" w:hAnsi="Times New Roman"/>
                <w:color w:val="000000"/>
                <w:sz w:val="22"/>
                <w:szCs w:val="22"/>
              </w:rPr>
              <w:t>за</w:t>
            </w:r>
            <w:proofErr w:type="spellEnd"/>
            <w:r w:rsidRPr="00C376A9">
              <w:rPr>
                <w:rFonts w:ascii="Times New Roman" w:hAnsi="Times New Roman"/>
                <w:color w:val="000000"/>
                <w:sz w:val="22"/>
                <w:szCs w:val="22"/>
              </w:rPr>
              <w:t xml:space="preserve"> </w:t>
            </w:r>
            <w:proofErr w:type="spellStart"/>
            <w:r w:rsidRPr="00C376A9">
              <w:rPr>
                <w:rFonts w:ascii="Times New Roman" w:hAnsi="Times New Roman"/>
                <w:color w:val="000000"/>
                <w:sz w:val="22"/>
                <w:szCs w:val="22"/>
              </w:rPr>
              <w:t>привредне</w:t>
            </w:r>
            <w:proofErr w:type="spellEnd"/>
            <w:r w:rsidRPr="00C376A9">
              <w:rPr>
                <w:rFonts w:ascii="Times New Roman" w:hAnsi="Times New Roman"/>
                <w:color w:val="000000"/>
                <w:sz w:val="22"/>
                <w:szCs w:val="22"/>
              </w:rPr>
              <w:t xml:space="preserve"> </w:t>
            </w:r>
            <w:proofErr w:type="spellStart"/>
            <w:r w:rsidRPr="00C376A9">
              <w:rPr>
                <w:rFonts w:ascii="Times New Roman" w:hAnsi="Times New Roman"/>
                <w:color w:val="000000"/>
                <w:sz w:val="22"/>
                <w:szCs w:val="22"/>
              </w:rPr>
              <w:t>субјекте</w:t>
            </w:r>
            <w:proofErr w:type="spellEnd"/>
            <w:r w:rsidRPr="00C376A9">
              <w:rPr>
                <w:rFonts w:ascii="Times New Roman" w:hAnsi="Times New Roman"/>
                <w:color w:val="000000"/>
                <w:sz w:val="22"/>
                <w:szCs w:val="22"/>
              </w:rPr>
              <w:t xml:space="preserve"> </w:t>
            </w:r>
            <w:proofErr w:type="spellStart"/>
            <w:r w:rsidRPr="00C376A9">
              <w:rPr>
                <w:rFonts w:ascii="Times New Roman" w:hAnsi="Times New Roman"/>
                <w:color w:val="000000"/>
                <w:sz w:val="22"/>
                <w:szCs w:val="22"/>
              </w:rPr>
              <w:t>на</w:t>
            </w:r>
            <w:proofErr w:type="spellEnd"/>
            <w:r w:rsidRPr="00C376A9">
              <w:rPr>
                <w:rFonts w:ascii="Times New Roman" w:hAnsi="Times New Roman"/>
                <w:color w:val="000000"/>
                <w:sz w:val="22"/>
                <w:szCs w:val="22"/>
              </w:rPr>
              <w:t xml:space="preserve"> </w:t>
            </w:r>
            <w:proofErr w:type="spellStart"/>
            <w:r w:rsidRPr="00C376A9">
              <w:rPr>
                <w:rFonts w:ascii="Times New Roman" w:hAnsi="Times New Roman"/>
                <w:color w:val="000000"/>
                <w:sz w:val="22"/>
                <w:szCs w:val="22"/>
              </w:rPr>
              <w:t>годишњем</w:t>
            </w:r>
            <w:proofErr w:type="spellEnd"/>
            <w:r w:rsidRPr="00C376A9">
              <w:rPr>
                <w:rFonts w:ascii="Times New Roman" w:hAnsi="Times New Roman"/>
                <w:color w:val="000000"/>
                <w:sz w:val="22"/>
                <w:szCs w:val="22"/>
              </w:rPr>
              <w:t xml:space="preserve"> </w:t>
            </w:r>
            <w:proofErr w:type="spellStart"/>
            <w:r w:rsidRPr="00C376A9">
              <w:rPr>
                <w:rFonts w:ascii="Times New Roman" w:hAnsi="Times New Roman"/>
                <w:color w:val="000000"/>
                <w:sz w:val="22"/>
                <w:szCs w:val="22"/>
              </w:rPr>
              <w:t>нивоу</w:t>
            </w:r>
            <w:proofErr w:type="spellEnd"/>
            <w:r w:rsidRPr="00C376A9">
              <w:rPr>
                <w:rFonts w:ascii="Times New Roman" w:hAnsi="Times New Roman"/>
                <w:color w:val="000000"/>
                <w:sz w:val="22"/>
                <w:szCs w:val="22"/>
              </w:rPr>
              <w:t xml:space="preserve"> </w:t>
            </w:r>
            <w:proofErr w:type="spellStart"/>
            <w:r w:rsidRPr="00C376A9">
              <w:rPr>
                <w:rFonts w:ascii="Times New Roman" w:hAnsi="Times New Roman"/>
                <w:color w:val="000000"/>
                <w:sz w:val="22"/>
                <w:szCs w:val="22"/>
              </w:rPr>
              <w:t>износе</w:t>
            </w:r>
            <w:proofErr w:type="spellEnd"/>
            <w:r w:rsidRPr="00C376A9">
              <w:rPr>
                <w:rFonts w:ascii="Times New Roman" w:hAnsi="Times New Roman"/>
                <w:color w:val="000000"/>
                <w:sz w:val="22"/>
                <w:szCs w:val="22"/>
              </w:rPr>
              <w:t xml:space="preserve"> 111.649,03 РСД. </w:t>
            </w:r>
            <w:proofErr w:type="spellStart"/>
            <w:r w:rsidRPr="00C376A9">
              <w:rPr>
                <w:rFonts w:ascii="Times New Roman" w:hAnsi="Times New Roman"/>
                <w:color w:val="000000"/>
                <w:sz w:val="22"/>
                <w:szCs w:val="22"/>
              </w:rPr>
              <w:t>Усвајање</w:t>
            </w:r>
            <w:proofErr w:type="spellEnd"/>
            <w:r w:rsidRPr="00C376A9">
              <w:rPr>
                <w:rFonts w:ascii="Times New Roman" w:hAnsi="Times New Roman"/>
                <w:color w:val="000000"/>
                <w:sz w:val="22"/>
                <w:szCs w:val="22"/>
              </w:rPr>
              <w:t xml:space="preserve"> и </w:t>
            </w:r>
            <w:proofErr w:type="spellStart"/>
            <w:r w:rsidRPr="00C376A9">
              <w:rPr>
                <w:rFonts w:ascii="Times New Roman" w:hAnsi="Times New Roman"/>
                <w:color w:val="000000"/>
                <w:sz w:val="22"/>
                <w:szCs w:val="22"/>
              </w:rPr>
              <w:t>примена</w:t>
            </w:r>
            <w:proofErr w:type="spellEnd"/>
            <w:r w:rsidRPr="00C376A9">
              <w:rPr>
                <w:rFonts w:ascii="Times New Roman" w:hAnsi="Times New Roman"/>
                <w:color w:val="000000"/>
                <w:sz w:val="22"/>
                <w:szCs w:val="22"/>
              </w:rPr>
              <w:t xml:space="preserve"> </w:t>
            </w:r>
            <w:proofErr w:type="spellStart"/>
            <w:r w:rsidRPr="00C376A9">
              <w:rPr>
                <w:rFonts w:ascii="Times New Roman" w:hAnsi="Times New Roman"/>
                <w:color w:val="000000"/>
                <w:sz w:val="22"/>
                <w:szCs w:val="22"/>
              </w:rPr>
              <w:t>препорука</w:t>
            </w:r>
            <w:proofErr w:type="spellEnd"/>
            <w:r w:rsidRPr="00C376A9">
              <w:rPr>
                <w:rFonts w:ascii="Times New Roman" w:hAnsi="Times New Roman"/>
                <w:color w:val="000000"/>
                <w:sz w:val="22"/>
                <w:szCs w:val="22"/>
              </w:rPr>
              <w:t xml:space="preserve"> </w:t>
            </w:r>
            <w:proofErr w:type="spellStart"/>
            <w:r w:rsidRPr="00C376A9">
              <w:rPr>
                <w:rFonts w:ascii="Times New Roman" w:hAnsi="Times New Roman"/>
                <w:color w:val="000000"/>
                <w:sz w:val="22"/>
                <w:szCs w:val="22"/>
              </w:rPr>
              <w:t>ће</w:t>
            </w:r>
            <w:proofErr w:type="spellEnd"/>
            <w:r w:rsidRPr="00C376A9">
              <w:rPr>
                <w:rFonts w:ascii="Times New Roman" w:hAnsi="Times New Roman"/>
                <w:color w:val="000000"/>
                <w:sz w:val="22"/>
                <w:szCs w:val="22"/>
              </w:rPr>
              <w:t xml:space="preserve"> </w:t>
            </w:r>
            <w:proofErr w:type="spellStart"/>
            <w:r w:rsidRPr="00C376A9">
              <w:rPr>
                <w:rFonts w:ascii="Times New Roman" w:hAnsi="Times New Roman"/>
                <w:color w:val="000000"/>
                <w:sz w:val="22"/>
                <w:szCs w:val="22"/>
              </w:rPr>
              <w:t>донети</w:t>
            </w:r>
            <w:proofErr w:type="spellEnd"/>
            <w:r w:rsidRPr="00C376A9">
              <w:rPr>
                <w:rFonts w:ascii="Times New Roman" w:hAnsi="Times New Roman"/>
                <w:color w:val="000000"/>
                <w:sz w:val="22"/>
                <w:szCs w:val="22"/>
              </w:rPr>
              <w:t xml:space="preserve"> </w:t>
            </w:r>
            <w:proofErr w:type="spellStart"/>
            <w:r w:rsidRPr="00C376A9">
              <w:rPr>
                <w:rFonts w:ascii="Times New Roman" w:hAnsi="Times New Roman"/>
                <w:color w:val="000000"/>
                <w:sz w:val="22"/>
                <w:szCs w:val="22"/>
              </w:rPr>
              <w:t>привредним</w:t>
            </w:r>
            <w:proofErr w:type="spellEnd"/>
            <w:r w:rsidRPr="00C376A9">
              <w:rPr>
                <w:rFonts w:ascii="Times New Roman" w:hAnsi="Times New Roman"/>
                <w:color w:val="000000"/>
                <w:sz w:val="22"/>
                <w:szCs w:val="22"/>
              </w:rPr>
              <w:t xml:space="preserve"> </w:t>
            </w:r>
            <w:proofErr w:type="spellStart"/>
            <w:r w:rsidRPr="00C376A9">
              <w:rPr>
                <w:rFonts w:ascii="Times New Roman" w:hAnsi="Times New Roman"/>
                <w:color w:val="000000"/>
                <w:sz w:val="22"/>
                <w:szCs w:val="22"/>
              </w:rPr>
              <w:t>субјектима</w:t>
            </w:r>
            <w:proofErr w:type="spellEnd"/>
            <w:r w:rsidRPr="00C376A9">
              <w:rPr>
                <w:rFonts w:ascii="Times New Roman" w:hAnsi="Times New Roman"/>
                <w:color w:val="000000"/>
                <w:sz w:val="22"/>
                <w:szCs w:val="22"/>
              </w:rPr>
              <w:t xml:space="preserve"> </w:t>
            </w:r>
            <w:proofErr w:type="spellStart"/>
            <w:r w:rsidRPr="00C376A9">
              <w:rPr>
                <w:rFonts w:ascii="Times New Roman" w:hAnsi="Times New Roman"/>
                <w:color w:val="000000"/>
                <w:sz w:val="22"/>
                <w:szCs w:val="22"/>
              </w:rPr>
              <w:t>годишње</w:t>
            </w:r>
            <w:proofErr w:type="spellEnd"/>
            <w:r w:rsidRPr="00C376A9">
              <w:rPr>
                <w:rFonts w:ascii="Times New Roman" w:hAnsi="Times New Roman"/>
                <w:color w:val="000000"/>
                <w:sz w:val="22"/>
                <w:szCs w:val="22"/>
              </w:rPr>
              <w:t xml:space="preserve"> </w:t>
            </w:r>
            <w:proofErr w:type="spellStart"/>
            <w:r w:rsidRPr="00C376A9">
              <w:rPr>
                <w:rFonts w:ascii="Times New Roman" w:hAnsi="Times New Roman"/>
                <w:color w:val="000000"/>
                <w:sz w:val="22"/>
                <w:szCs w:val="22"/>
              </w:rPr>
              <w:t>директне</w:t>
            </w:r>
            <w:proofErr w:type="spellEnd"/>
            <w:r w:rsidRPr="00C376A9">
              <w:rPr>
                <w:rFonts w:ascii="Times New Roman" w:hAnsi="Times New Roman"/>
                <w:color w:val="000000"/>
                <w:sz w:val="22"/>
                <w:szCs w:val="22"/>
              </w:rPr>
              <w:t xml:space="preserve"> </w:t>
            </w:r>
            <w:proofErr w:type="spellStart"/>
            <w:r w:rsidRPr="00C376A9">
              <w:rPr>
                <w:rFonts w:ascii="Times New Roman" w:hAnsi="Times New Roman"/>
                <w:color w:val="000000"/>
                <w:sz w:val="22"/>
                <w:szCs w:val="22"/>
              </w:rPr>
              <w:t>уштеде</w:t>
            </w:r>
            <w:proofErr w:type="spellEnd"/>
            <w:r w:rsidRPr="00C376A9">
              <w:rPr>
                <w:rFonts w:ascii="Times New Roman" w:hAnsi="Times New Roman"/>
                <w:color w:val="000000"/>
                <w:sz w:val="22"/>
                <w:szCs w:val="22"/>
              </w:rPr>
              <w:t xml:space="preserve"> </w:t>
            </w:r>
            <w:proofErr w:type="spellStart"/>
            <w:r w:rsidRPr="00C376A9">
              <w:rPr>
                <w:rFonts w:ascii="Times New Roman" w:hAnsi="Times New Roman"/>
                <w:color w:val="000000"/>
                <w:sz w:val="22"/>
                <w:szCs w:val="22"/>
              </w:rPr>
              <w:t>од</w:t>
            </w:r>
            <w:proofErr w:type="spellEnd"/>
            <w:r w:rsidRPr="00C376A9">
              <w:rPr>
                <w:rFonts w:ascii="Times New Roman" w:hAnsi="Times New Roman"/>
                <w:color w:val="000000"/>
                <w:sz w:val="22"/>
                <w:szCs w:val="22"/>
              </w:rPr>
              <w:t xml:space="preserve"> 34.449,43 РСД </w:t>
            </w:r>
            <w:proofErr w:type="spellStart"/>
            <w:r w:rsidRPr="00C376A9">
              <w:rPr>
                <w:rFonts w:ascii="Times New Roman" w:hAnsi="Times New Roman"/>
                <w:color w:val="000000"/>
                <w:sz w:val="22"/>
                <w:szCs w:val="22"/>
              </w:rPr>
              <w:t>или</w:t>
            </w:r>
            <w:proofErr w:type="spellEnd"/>
            <w:r w:rsidRPr="00C376A9">
              <w:rPr>
                <w:rFonts w:ascii="Times New Roman" w:hAnsi="Times New Roman"/>
                <w:color w:val="000000"/>
                <w:sz w:val="22"/>
                <w:szCs w:val="22"/>
              </w:rPr>
              <w:t xml:space="preserve"> 283,25 ЕУР. </w:t>
            </w:r>
            <w:proofErr w:type="spellStart"/>
            <w:r w:rsidRPr="00C376A9">
              <w:rPr>
                <w:rFonts w:ascii="Times New Roman" w:hAnsi="Times New Roman"/>
                <w:color w:val="000000"/>
                <w:sz w:val="22"/>
                <w:szCs w:val="22"/>
              </w:rPr>
              <w:t>Ове</w:t>
            </w:r>
            <w:proofErr w:type="spellEnd"/>
            <w:r w:rsidRPr="00C376A9">
              <w:rPr>
                <w:rFonts w:ascii="Times New Roman" w:hAnsi="Times New Roman"/>
                <w:color w:val="000000"/>
                <w:sz w:val="22"/>
                <w:szCs w:val="22"/>
              </w:rPr>
              <w:t xml:space="preserve"> </w:t>
            </w:r>
            <w:proofErr w:type="spellStart"/>
            <w:r w:rsidRPr="00C376A9">
              <w:rPr>
                <w:rFonts w:ascii="Times New Roman" w:hAnsi="Times New Roman"/>
                <w:color w:val="000000"/>
                <w:sz w:val="22"/>
                <w:szCs w:val="22"/>
              </w:rPr>
              <w:t>уштеде</w:t>
            </w:r>
            <w:proofErr w:type="spellEnd"/>
            <w:r w:rsidRPr="00C376A9">
              <w:rPr>
                <w:rFonts w:ascii="Times New Roman" w:hAnsi="Times New Roman"/>
                <w:color w:val="000000"/>
                <w:sz w:val="22"/>
                <w:szCs w:val="22"/>
              </w:rPr>
              <w:t xml:space="preserve"> </w:t>
            </w:r>
            <w:proofErr w:type="spellStart"/>
            <w:r w:rsidRPr="00C376A9">
              <w:rPr>
                <w:rFonts w:ascii="Times New Roman" w:hAnsi="Times New Roman"/>
                <w:color w:val="000000"/>
                <w:sz w:val="22"/>
                <w:szCs w:val="22"/>
              </w:rPr>
              <w:t>износе</w:t>
            </w:r>
            <w:proofErr w:type="spellEnd"/>
            <w:r w:rsidRPr="00C376A9">
              <w:rPr>
                <w:rFonts w:ascii="Times New Roman" w:hAnsi="Times New Roman"/>
                <w:color w:val="000000"/>
                <w:sz w:val="22"/>
                <w:szCs w:val="22"/>
              </w:rPr>
              <w:t xml:space="preserve"> 30,86% </w:t>
            </w:r>
            <w:proofErr w:type="spellStart"/>
            <w:r w:rsidRPr="00C376A9">
              <w:rPr>
                <w:rFonts w:ascii="Times New Roman" w:hAnsi="Times New Roman"/>
                <w:color w:val="000000"/>
                <w:sz w:val="22"/>
                <w:szCs w:val="22"/>
              </w:rPr>
              <w:t>укупних</w:t>
            </w:r>
            <w:proofErr w:type="spellEnd"/>
            <w:r w:rsidRPr="00C376A9">
              <w:rPr>
                <w:rFonts w:ascii="Times New Roman" w:hAnsi="Times New Roman"/>
                <w:color w:val="000000"/>
                <w:sz w:val="22"/>
                <w:szCs w:val="22"/>
              </w:rPr>
              <w:t xml:space="preserve"> </w:t>
            </w:r>
            <w:proofErr w:type="spellStart"/>
            <w:r w:rsidRPr="00C376A9">
              <w:rPr>
                <w:rFonts w:ascii="Times New Roman" w:hAnsi="Times New Roman"/>
                <w:color w:val="000000"/>
                <w:sz w:val="22"/>
                <w:szCs w:val="22"/>
              </w:rPr>
              <w:t>директних</w:t>
            </w:r>
            <w:proofErr w:type="spellEnd"/>
            <w:r w:rsidRPr="00C376A9">
              <w:rPr>
                <w:rFonts w:ascii="Times New Roman" w:hAnsi="Times New Roman"/>
                <w:color w:val="000000"/>
                <w:sz w:val="22"/>
                <w:szCs w:val="22"/>
              </w:rPr>
              <w:t xml:space="preserve"> </w:t>
            </w:r>
            <w:proofErr w:type="spellStart"/>
            <w:r w:rsidRPr="00C376A9">
              <w:rPr>
                <w:rFonts w:ascii="Times New Roman" w:hAnsi="Times New Roman"/>
                <w:color w:val="000000"/>
                <w:sz w:val="22"/>
                <w:szCs w:val="22"/>
              </w:rPr>
              <w:t>трошкова</w:t>
            </w:r>
            <w:proofErr w:type="spellEnd"/>
            <w:r w:rsidRPr="00C376A9">
              <w:rPr>
                <w:rFonts w:ascii="Times New Roman" w:hAnsi="Times New Roman"/>
                <w:color w:val="000000"/>
                <w:sz w:val="22"/>
                <w:szCs w:val="22"/>
              </w:rPr>
              <w:t xml:space="preserve"> </w:t>
            </w:r>
            <w:proofErr w:type="spellStart"/>
            <w:r w:rsidRPr="00C376A9">
              <w:rPr>
                <w:rFonts w:ascii="Times New Roman" w:hAnsi="Times New Roman"/>
                <w:color w:val="000000"/>
                <w:sz w:val="22"/>
                <w:szCs w:val="22"/>
              </w:rPr>
              <w:t>привредних</w:t>
            </w:r>
            <w:proofErr w:type="spellEnd"/>
            <w:r w:rsidRPr="00C376A9">
              <w:rPr>
                <w:rFonts w:ascii="Times New Roman" w:hAnsi="Times New Roman"/>
                <w:color w:val="000000"/>
                <w:sz w:val="22"/>
                <w:szCs w:val="22"/>
              </w:rPr>
              <w:t xml:space="preserve"> </w:t>
            </w:r>
            <w:proofErr w:type="spellStart"/>
            <w:r w:rsidRPr="00C376A9">
              <w:rPr>
                <w:rFonts w:ascii="Times New Roman" w:hAnsi="Times New Roman"/>
                <w:color w:val="000000"/>
                <w:sz w:val="22"/>
                <w:szCs w:val="22"/>
              </w:rPr>
              <w:t>субјеката</w:t>
            </w:r>
            <w:proofErr w:type="spellEnd"/>
            <w:r w:rsidRPr="00C376A9">
              <w:rPr>
                <w:rFonts w:ascii="Times New Roman" w:hAnsi="Times New Roman"/>
                <w:color w:val="000000"/>
                <w:sz w:val="22"/>
                <w:szCs w:val="22"/>
              </w:rPr>
              <w:t xml:space="preserve"> у </w:t>
            </w:r>
            <w:proofErr w:type="spellStart"/>
            <w:r w:rsidRPr="00C376A9">
              <w:rPr>
                <w:rFonts w:ascii="Times New Roman" w:hAnsi="Times New Roman"/>
                <w:color w:val="000000"/>
                <w:sz w:val="22"/>
                <w:szCs w:val="22"/>
              </w:rPr>
              <w:t>поступку</w:t>
            </w:r>
            <w:proofErr w:type="spellEnd"/>
            <w:r w:rsidRPr="00C376A9">
              <w:rPr>
                <w:rFonts w:ascii="Times New Roman" w:hAnsi="Times New Roman"/>
                <w:color w:val="000000"/>
                <w:sz w:val="22"/>
                <w:szCs w:val="22"/>
              </w:rPr>
              <w:t xml:space="preserve">. </w:t>
            </w:r>
            <w:r w:rsidRPr="00C376A9">
              <w:rPr>
                <w:rFonts w:ascii="Times New Roman" w:hAnsi="Times New Roman"/>
                <w:color w:val="000000"/>
                <w:sz w:val="22"/>
                <w:szCs w:val="22"/>
              </w:rPr>
              <w:br/>
            </w:r>
            <w:r w:rsidRPr="00C376A9">
              <w:rPr>
                <w:rFonts w:ascii="Times New Roman" w:hAnsi="Times New Roman"/>
                <w:color w:val="000000"/>
                <w:sz w:val="22"/>
                <w:szCs w:val="22"/>
              </w:rPr>
              <w:br/>
            </w:r>
            <w:r w:rsidR="006B33BA" w:rsidRPr="006B33BA">
              <w:rPr>
                <w:rFonts w:ascii="Times New Roman" w:hAnsi="Times New Roman"/>
                <w:color w:val="000000"/>
                <w:sz w:val="22"/>
                <w:szCs w:val="22"/>
                <w:lang w:val="sr-Cyrl-RS"/>
              </w:rPr>
              <w:t>Усвајањем пре</w:t>
            </w:r>
            <w:r w:rsidR="006B33BA">
              <w:rPr>
                <w:rFonts w:ascii="Times New Roman" w:hAnsi="Times New Roman"/>
                <w:color w:val="000000"/>
                <w:sz w:val="22"/>
                <w:szCs w:val="22"/>
                <w:lang w:val="sr-Cyrl-RS"/>
              </w:rPr>
              <w:t>поруке постижу се зна</w:t>
            </w:r>
            <w:bookmarkStart w:id="0" w:name="_GoBack"/>
            <w:bookmarkEnd w:id="0"/>
            <w:r w:rsidR="006B33BA">
              <w:rPr>
                <w:rFonts w:ascii="Times New Roman" w:hAnsi="Times New Roman"/>
                <w:color w:val="000000"/>
                <w:sz w:val="22"/>
                <w:szCs w:val="22"/>
                <w:lang w:val="sr-Cyrl-RS"/>
              </w:rPr>
              <w:t>чајне уштеде у времену потребном за спровођење административног поступка.</w:t>
            </w:r>
          </w:p>
          <w:p w14:paraId="5F62CDED" w14:textId="77777777" w:rsidR="00C376A9" w:rsidRDefault="00C376A9" w:rsidP="00C376A9">
            <w:pPr>
              <w:shd w:val="clear" w:color="auto" w:fill="FFFFFF" w:themeFill="background1"/>
              <w:rPr>
                <w:rFonts w:ascii="Times New Roman" w:hAnsi="Times New Roman"/>
                <w:sz w:val="22"/>
                <w:szCs w:val="22"/>
                <w:lang w:val="sr-Cyrl-RS"/>
              </w:rPr>
            </w:pPr>
          </w:p>
          <w:p w14:paraId="331CCBA4" w14:textId="1B701FEA" w:rsidR="00CA1CE9" w:rsidRPr="00C376A9" w:rsidRDefault="6D064EAB" w:rsidP="6D064EAB">
            <w:pPr>
              <w:shd w:val="clear" w:color="auto" w:fill="FFFFFF" w:themeFill="background1"/>
              <w:rPr>
                <w:rFonts w:ascii="Times New Roman" w:eastAsia="Times New Roman" w:hAnsi="Times New Roman"/>
                <w:color w:val="222222"/>
                <w:sz w:val="22"/>
                <w:szCs w:val="22"/>
              </w:rPr>
            </w:pPr>
            <w:r w:rsidRPr="6D064EAB">
              <w:rPr>
                <w:rFonts w:ascii="Times New Roman" w:hAnsi="Times New Roman"/>
                <w:sz w:val="22"/>
                <w:szCs w:val="22"/>
                <w:lang w:val="sr-Cyrl-RS"/>
              </w:rPr>
              <w:t xml:space="preserve">Препоруке ће </w:t>
            </w:r>
            <w:proofErr w:type="spellStart"/>
            <w:r w:rsidRPr="6D064EAB">
              <w:rPr>
                <w:rFonts w:ascii="Times New Roman" w:hAnsi="Times New Roman"/>
                <w:sz w:val="22"/>
                <w:szCs w:val="22"/>
              </w:rPr>
              <w:t>допринети</w:t>
            </w:r>
            <w:proofErr w:type="spellEnd"/>
            <w:r w:rsidRPr="6D064EAB">
              <w:rPr>
                <w:rFonts w:ascii="Times New Roman" w:hAnsi="Times New Roman"/>
                <w:sz w:val="22"/>
                <w:szCs w:val="22"/>
              </w:rPr>
              <w:t xml:space="preserve"> </w:t>
            </w:r>
            <w:r w:rsidRPr="6D064EAB">
              <w:rPr>
                <w:rFonts w:ascii="Times New Roman" w:hAnsi="Times New Roman"/>
                <w:sz w:val="22"/>
                <w:szCs w:val="22"/>
                <w:lang w:val="sr-Cyrl-RS"/>
              </w:rPr>
              <w:t xml:space="preserve">истоветности поступања, </w:t>
            </w:r>
            <w:proofErr w:type="spellStart"/>
            <w:r w:rsidRPr="6D064EAB">
              <w:rPr>
                <w:rFonts w:ascii="Times New Roman" w:hAnsi="Times New Roman"/>
                <w:sz w:val="22"/>
                <w:szCs w:val="22"/>
              </w:rPr>
              <w:t>транспарентности</w:t>
            </w:r>
            <w:proofErr w:type="spellEnd"/>
            <w:r w:rsidRPr="6D064EAB">
              <w:rPr>
                <w:rFonts w:ascii="Times New Roman" w:hAnsi="Times New Roman"/>
                <w:sz w:val="22"/>
                <w:szCs w:val="22"/>
              </w:rPr>
              <w:t xml:space="preserve"> </w:t>
            </w:r>
            <w:proofErr w:type="spellStart"/>
            <w:r w:rsidRPr="6D064EAB">
              <w:rPr>
                <w:rFonts w:ascii="Times New Roman" w:hAnsi="Times New Roman"/>
                <w:sz w:val="22"/>
                <w:szCs w:val="22"/>
              </w:rPr>
              <w:t>поступка</w:t>
            </w:r>
            <w:proofErr w:type="spellEnd"/>
            <w:r w:rsidRPr="6D064EAB">
              <w:rPr>
                <w:rFonts w:ascii="Times New Roman" w:hAnsi="Times New Roman"/>
                <w:sz w:val="22"/>
                <w:szCs w:val="22"/>
                <w:lang w:val="sr-Cyrl-RS"/>
              </w:rPr>
              <w:t>,</w:t>
            </w:r>
            <w:r w:rsidRPr="6D064EAB">
              <w:rPr>
                <w:rFonts w:ascii="Times New Roman" w:hAnsi="Times New Roman"/>
                <w:sz w:val="22"/>
                <w:szCs w:val="22"/>
              </w:rPr>
              <w:t xml:space="preserve"> </w:t>
            </w:r>
            <w:proofErr w:type="spellStart"/>
            <w:r w:rsidRPr="6D064EAB">
              <w:rPr>
                <w:rFonts w:ascii="Times New Roman" w:hAnsi="Times New Roman"/>
                <w:sz w:val="22"/>
                <w:szCs w:val="22"/>
              </w:rPr>
              <w:t>правној</w:t>
            </w:r>
            <w:proofErr w:type="spellEnd"/>
            <w:r w:rsidRPr="6D064EAB">
              <w:rPr>
                <w:rFonts w:ascii="Times New Roman" w:hAnsi="Times New Roman"/>
                <w:sz w:val="22"/>
                <w:szCs w:val="22"/>
              </w:rPr>
              <w:t xml:space="preserve"> </w:t>
            </w:r>
            <w:proofErr w:type="spellStart"/>
            <w:r w:rsidRPr="6D064EAB">
              <w:rPr>
                <w:rFonts w:ascii="Times New Roman" w:hAnsi="Times New Roman"/>
                <w:sz w:val="22"/>
                <w:szCs w:val="22"/>
              </w:rPr>
              <w:t>сигурности</w:t>
            </w:r>
            <w:proofErr w:type="spellEnd"/>
            <w:r w:rsidRPr="6D064EAB">
              <w:rPr>
                <w:rFonts w:ascii="Times New Roman" w:hAnsi="Times New Roman"/>
                <w:sz w:val="22"/>
                <w:szCs w:val="22"/>
                <w:lang w:val="sr-Cyrl-RS"/>
              </w:rPr>
              <w:t xml:space="preserve"> привредних субјеката, </w:t>
            </w:r>
            <w:r w:rsidRPr="6D064EAB">
              <w:rPr>
                <w:rFonts w:ascii="Times New Roman" w:hAnsi="Times New Roman"/>
                <w:sz w:val="22"/>
                <w:szCs w:val="22"/>
              </w:rPr>
              <w:t xml:space="preserve">поједностављењу </w:t>
            </w:r>
            <w:proofErr w:type="spellStart"/>
            <w:r w:rsidRPr="6D064EAB">
              <w:rPr>
                <w:rFonts w:ascii="Times New Roman" w:hAnsi="Times New Roman"/>
                <w:sz w:val="22"/>
                <w:szCs w:val="22"/>
              </w:rPr>
              <w:t>поступка</w:t>
            </w:r>
            <w:proofErr w:type="spellEnd"/>
            <w:r w:rsidRPr="6D064EAB">
              <w:rPr>
                <w:rFonts w:ascii="Times New Roman" w:hAnsi="Times New Roman"/>
                <w:sz w:val="22"/>
                <w:szCs w:val="22"/>
                <w:lang w:val="sr-Cyrl-RS"/>
              </w:rPr>
              <w:t xml:space="preserve"> за привредне субјекте, скраћењу рокова у поступку.</w:t>
            </w:r>
            <w:r w:rsidRPr="6D064EAB">
              <w:rPr>
                <w:rFonts w:ascii="Times New Roman" w:hAnsi="Times New Roman"/>
                <w:sz w:val="22"/>
                <w:szCs w:val="22"/>
              </w:rPr>
              <w:t xml:space="preserve"> </w:t>
            </w:r>
            <w:proofErr w:type="spellStart"/>
            <w:r w:rsidRPr="6D064EAB">
              <w:rPr>
                <w:rFonts w:ascii="Times New Roman" w:hAnsi="Times New Roman"/>
                <w:sz w:val="22"/>
                <w:szCs w:val="22"/>
              </w:rPr>
              <w:t>Препорукама</w:t>
            </w:r>
            <w:proofErr w:type="spellEnd"/>
            <w:r w:rsidRPr="6D064EAB">
              <w:rPr>
                <w:rFonts w:ascii="Times New Roman" w:hAnsi="Times New Roman"/>
                <w:sz w:val="22"/>
                <w:szCs w:val="22"/>
              </w:rPr>
              <w:t xml:space="preserve"> </w:t>
            </w:r>
            <w:proofErr w:type="spellStart"/>
            <w:r w:rsidRPr="6D064EAB">
              <w:rPr>
                <w:rFonts w:ascii="Times New Roman" w:hAnsi="Times New Roman"/>
                <w:sz w:val="22"/>
                <w:szCs w:val="22"/>
              </w:rPr>
              <w:t>се</w:t>
            </w:r>
            <w:proofErr w:type="spellEnd"/>
            <w:r w:rsidRPr="6D064EAB">
              <w:rPr>
                <w:rFonts w:ascii="Times New Roman" w:hAnsi="Times New Roman"/>
                <w:sz w:val="22"/>
                <w:szCs w:val="22"/>
              </w:rPr>
              <w:t xml:space="preserve"> </w:t>
            </w:r>
            <w:proofErr w:type="spellStart"/>
            <w:r w:rsidRPr="6D064EAB">
              <w:rPr>
                <w:rFonts w:ascii="Times New Roman" w:hAnsi="Times New Roman"/>
                <w:sz w:val="22"/>
                <w:szCs w:val="22"/>
              </w:rPr>
              <w:t>такође</w:t>
            </w:r>
            <w:proofErr w:type="spellEnd"/>
            <w:r w:rsidRPr="6D064EAB">
              <w:rPr>
                <w:rFonts w:ascii="Times New Roman" w:hAnsi="Times New Roman"/>
                <w:sz w:val="22"/>
                <w:szCs w:val="22"/>
              </w:rPr>
              <w:t xml:space="preserve"> </w:t>
            </w:r>
            <w:proofErr w:type="spellStart"/>
            <w:r w:rsidRPr="6D064EAB">
              <w:rPr>
                <w:rFonts w:ascii="Times New Roman" w:hAnsi="Times New Roman"/>
                <w:sz w:val="22"/>
                <w:szCs w:val="22"/>
              </w:rPr>
              <w:t>утиче</w:t>
            </w:r>
            <w:proofErr w:type="spellEnd"/>
            <w:r w:rsidRPr="6D064EAB">
              <w:rPr>
                <w:rFonts w:ascii="Times New Roman" w:hAnsi="Times New Roman"/>
                <w:sz w:val="22"/>
                <w:szCs w:val="22"/>
              </w:rPr>
              <w:t xml:space="preserve"> </w:t>
            </w:r>
            <w:proofErr w:type="spellStart"/>
            <w:r w:rsidRPr="6D064EAB">
              <w:rPr>
                <w:rFonts w:ascii="Times New Roman" w:hAnsi="Times New Roman"/>
                <w:sz w:val="22"/>
                <w:szCs w:val="22"/>
              </w:rPr>
              <w:t>на</w:t>
            </w:r>
            <w:proofErr w:type="spellEnd"/>
            <w:r w:rsidRPr="6D064EAB">
              <w:rPr>
                <w:rFonts w:ascii="Times New Roman" w:hAnsi="Times New Roman"/>
                <w:sz w:val="22"/>
                <w:szCs w:val="22"/>
              </w:rPr>
              <w:t xml:space="preserve"> </w:t>
            </w:r>
            <w:proofErr w:type="spellStart"/>
            <w:r w:rsidRPr="6D064EAB">
              <w:rPr>
                <w:rFonts w:ascii="Times New Roman" w:hAnsi="Times New Roman"/>
                <w:sz w:val="22"/>
                <w:szCs w:val="22"/>
              </w:rPr>
              <w:t>побољшање</w:t>
            </w:r>
            <w:proofErr w:type="spellEnd"/>
            <w:r w:rsidRPr="6D064EAB">
              <w:rPr>
                <w:rFonts w:ascii="Times New Roman" w:hAnsi="Times New Roman"/>
                <w:sz w:val="22"/>
                <w:szCs w:val="22"/>
              </w:rPr>
              <w:t xml:space="preserve"> </w:t>
            </w:r>
            <w:proofErr w:type="spellStart"/>
            <w:r w:rsidRPr="6D064EAB">
              <w:rPr>
                <w:rFonts w:ascii="Times New Roman" w:hAnsi="Times New Roman"/>
                <w:sz w:val="22"/>
                <w:szCs w:val="22"/>
              </w:rPr>
              <w:t>пословног</w:t>
            </w:r>
            <w:proofErr w:type="spellEnd"/>
            <w:r w:rsidRPr="6D064EAB">
              <w:rPr>
                <w:rFonts w:ascii="Times New Roman" w:hAnsi="Times New Roman"/>
                <w:sz w:val="22"/>
                <w:szCs w:val="22"/>
              </w:rPr>
              <w:t xml:space="preserve"> </w:t>
            </w:r>
            <w:proofErr w:type="spellStart"/>
            <w:r w:rsidRPr="6D064EAB">
              <w:rPr>
                <w:rFonts w:ascii="Times New Roman" w:hAnsi="Times New Roman"/>
                <w:sz w:val="22"/>
                <w:szCs w:val="22"/>
              </w:rPr>
              <w:t>амбијента</w:t>
            </w:r>
            <w:proofErr w:type="spellEnd"/>
            <w:r w:rsidRPr="6D064EAB">
              <w:rPr>
                <w:rFonts w:ascii="Times New Roman" w:hAnsi="Times New Roman"/>
                <w:sz w:val="22"/>
                <w:szCs w:val="22"/>
              </w:rPr>
              <w:t>.</w:t>
            </w:r>
          </w:p>
        </w:tc>
      </w:tr>
    </w:tbl>
    <w:p w14:paraId="5CE5710A" w14:textId="1C5B3A41" w:rsidR="003E3C16" w:rsidRPr="000C0E28" w:rsidRDefault="003E3C16" w:rsidP="003E3C16">
      <w:pPr>
        <w:rPr>
          <w:rFonts w:ascii="Times New Roman" w:eastAsia="Times New Roman" w:hAnsi="Times New Roman"/>
          <w:lang w:val="sr-Cyrl-RS"/>
        </w:rPr>
      </w:pPr>
    </w:p>
    <w:sectPr w:rsidR="003E3C16" w:rsidRPr="000C0E28" w:rsidSect="00C121EC">
      <w:footerReference w:type="default" r:id="rId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60DFAF" w14:textId="77777777" w:rsidR="00BD0BFD" w:rsidRDefault="00BD0BFD" w:rsidP="002A202F">
      <w:r>
        <w:separator/>
      </w:r>
    </w:p>
  </w:endnote>
  <w:endnote w:type="continuationSeparator" w:id="0">
    <w:p w14:paraId="4ADE88AF" w14:textId="77777777" w:rsidR="00BD0BFD" w:rsidRDefault="00BD0BFD"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8269834"/>
      <w:docPartObj>
        <w:docPartGallery w:val="Page Numbers (Bottom of Page)"/>
        <w:docPartUnique/>
      </w:docPartObj>
    </w:sdtPr>
    <w:sdtEndPr>
      <w:rPr>
        <w:noProof/>
      </w:rPr>
    </w:sdtEndPr>
    <w:sdtContent>
      <w:p w14:paraId="4E74C75A" w14:textId="75C49963" w:rsidR="002A202F" w:rsidRDefault="002A202F">
        <w:pPr>
          <w:pStyle w:val="Footer"/>
          <w:jc w:val="right"/>
        </w:pPr>
        <w:r>
          <w:fldChar w:fldCharType="begin"/>
        </w:r>
        <w:r>
          <w:instrText xml:space="preserve"> PAGE   \* MERGEFORMAT </w:instrText>
        </w:r>
        <w:r>
          <w:fldChar w:fldCharType="separate"/>
        </w:r>
        <w:r w:rsidR="003775CD">
          <w:rPr>
            <w:noProof/>
          </w:rPr>
          <w:t>4</w:t>
        </w:r>
        <w:r>
          <w:rPr>
            <w:noProof/>
          </w:rPr>
          <w:fldChar w:fldCharType="end"/>
        </w:r>
      </w:p>
    </w:sdtContent>
  </w:sdt>
  <w:p w14:paraId="7110971E" w14:textId="77777777" w:rsidR="002A202F" w:rsidRDefault="002A20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408CD3" w14:textId="77777777" w:rsidR="00BD0BFD" w:rsidRDefault="00BD0BFD" w:rsidP="002A202F">
      <w:r>
        <w:separator/>
      </w:r>
    </w:p>
  </w:footnote>
  <w:footnote w:type="continuationSeparator" w:id="0">
    <w:p w14:paraId="58E8EA9A" w14:textId="77777777" w:rsidR="00BD0BFD" w:rsidRDefault="00BD0BFD" w:rsidP="002A20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nsid w:val="11AB1284"/>
    <w:multiLevelType w:val="hybridMultilevel"/>
    <w:tmpl w:val="776E26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293B15"/>
    <w:multiLevelType w:val="hybridMultilevel"/>
    <w:tmpl w:val="B10EDBF4"/>
    <w:lvl w:ilvl="0" w:tplc="CF1A9710">
      <w:start w:val="1"/>
      <w:numFmt w:val="decimal"/>
      <w:lvlText w:val="%1."/>
      <w:lvlJc w:val="left"/>
      <w:pPr>
        <w:ind w:left="1080" w:hanging="360"/>
      </w:pPr>
      <w:rPr>
        <w:rFonts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E723A95"/>
    <w:multiLevelType w:val="hybridMultilevel"/>
    <w:tmpl w:val="39028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7">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8124A2"/>
    <w:multiLevelType w:val="hybridMultilevel"/>
    <w:tmpl w:val="3468D7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0">
    <w:nsid w:val="3346354C"/>
    <w:multiLevelType w:val="hybridMultilevel"/>
    <w:tmpl w:val="D7F6AFBA"/>
    <w:lvl w:ilvl="0" w:tplc="04090001">
      <w:start w:val="1"/>
      <w:numFmt w:val="bullet"/>
      <w:lvlText w:val=""/>
      <w:lvlJc w:val="left"/>
      <w:pPr>
        <w:ind w:left="331" w:hanging="360"/>
      </w:pPr>
      <w:rPr>
        <w:rFonts w:ascii="Symbol" w:hAnsi="Symbol" w:hint="default"/>
        <w:b w:val="0"/>
      </w:rPr>
    </w:lvl>
    <w:lvl w:ilvl="1" w:tplc="04090019" w:tentative="1">
      <w:start w:val="1"/>
      <w:numFmt w:val="lowerLetter"/>
      <w:lvlText w:val="%2."/>
      <w:lvlJc w:val="left"/>
      <w:pPr>
        <w:ind w:left="1051" w:hanging="360"/>
      </w:pPr>
    </w:lvl>
    <w:lvl w:ilvl="2" w:tplc="0409001B" w:tentative="1">
      <w:start w:val="1"/>
      <w:numFmt w:val="lowerRoman"/>
      <w:lvlText w:val="%3."/>
      <w:lvlJc w:val="right"/>
      <w:pPr>
        <w:ind w:left="1771" w:hanging="180"/>
      </w:pPr>
    </w:lvl>
    <w:lvl w:ilvl="3" w:tplc="0409000F" w:tentative="1">
      <w:start w:val="1"/>
      <w:numFmt w:val="decimal"/>
      <w:lvlText w:val="%4."/>
      <w:lvlJc w:val="left"/>
      <w:pPr>
        <w:ind w:left="2491" w:hanging="360"/>
      </w:pPr>
    </w:lvl>
    <w:lvl w:ilvl="4" w:tplc="04090019" w:tentative="1">
      <w:start w:val="1"/>
      <w:numFmt w:val="lowerLetter"/>
      <w:lvlText w:val="%5."/>
      <w:lvlJc w:val="left"/>
      <w:pPr>
        <w:ind w:left="3211" w:hanging="360"/>
      </w:pPr>
    </w:lvl>
    <w:lvl w:ilvl="5" w:tplc="0409001B" w:tentative="1">
      <w:start w:val="1"/>
      <w:numFmt w:val="lowerRoman"/>
      <w:lvlText w:val="%6."/>
      <w:lvlJc w:val="right"/>
      <w:pPr>
        <w:ind w:left="3931" w:hanging="180"/>
      </w:pPr>
    </w:lvl>
    <w:lvl w:ilvl="6" w:tplc="0409000F" w:tentative="1">
      <w:start w:val="1"/>
      <w:numFmt w:val="decimal"/>
      <w:lvlText w:val="%7."/>
      <w:lvlJc w:val="left"/>
      <w:pPr>
        <w:ind w:left="4651" w:hanging="360"/>
      </w:pPr>
    </w:lvl>
    <w:lvl w:ilvl="7" w:tplc="04090019" w:tentative="1">
      <w:start w:val="1"/>
      <w:numFmt w:val="lowerLetter"/>
      <w:lvlText w:val="%8."/>
      <w:lvlJc w:val="left"/>
      <w:pPr>
        <w:ind w:left="5371" w:hanging="360"/>
      </w:pPr>
    </w:lvl>
    <w:lvl w:ilvl="8" w:tplc="0409001B" w:tentative="1">
      <w:start w:val="1"/>
      <w:numFmt w:val="lowerRoman"/>
      <w:lvlText w:val="%9."/>
      <w:lvlJc w:val="right"/>
      <w:pPr>
        <w:ind w:left="6091" w:hanging="180"/>
      </w:pPr>
    </w:lvl>
  </w:abstractNum>
  <w:abstractNum w:abstractNumId="11">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4">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5">
    <w:nsid w:val="46817331"/>
    <w:multiLevelType w:val="hybridMultilevel"/>
    <w:tmpl w:val="AF5E46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C15150C"/>
    <w:multiLevelType w:val="hybridMultilevel"/>
    <w:tmpl w:val="8DCEAAF8"/>
    <w:lvl w:ilvl="0" w:tplc="8748664A">
      <w:start w:val="1"/>
      <w:numFmt w:val="decimal"/>
      <w:lvlText w:val="%1."/>
      <w:lvlJc w:val="left"/>
      <w:pPr>
        <w:ind w:left="331" w:hanging="360"/>
      </w:pPr>
      <w:rPr>
        <w:rFonts w:hint="default"/>
        <w:b w:val="0"/>
      </w:rPr>
    </w:lvl>
    <w:lvl w:ilvl="1" w:tplc="04090019" w:tentative="1">
      <w:start w:val="1"/>
      <w:numFmt w:val="lowerLetter"/>
      <w:lvlText w:val="%2."/>
      <w:lvlJc w:val="left"/>
      <w:pPr>
        <w:ind w:left="1051" w:hanging="360"/>
      </w:pPr>
    </w:lvl>
    <w:lvl w:ilvl="2" w:tplc="0409001B" w:tentative="1">
      <w:start w:val="1"/>
      <w:numFmt w:val="lowerRoman"/>
      <w:lvlText w:val="%3."/>
      <w:lvlJc w:val="right"/>
      <w:pPr>
        <w:ind w:left="1771" w:hanging="180"/>
      </w:pPr>
    </w:lvl>
    <w:lvl w:ilvl="3" w:tplc="0409000F" w:tentative="1">
      <w:start w:val="1"/>
      <w:numFmt w:val="decimal"/>
      <w:lvlText w:val="%4."/>
      <w:lvlJc w:val="left"/>
      <w:pPr>
        <w:ind w:left="2491" w:hanging="360"/>
      </w:pPr>
    </w:lvl>
    <w:lvl w:ilvl="4" w:tplc="04090019" w:tentative="1">
      <w:start w:val="1"/>
      <w:numFmt w:val="lowerLetter"/>
      <w:lvlText w:val="%5."/>
      <w:lvlJc w:val="left"/>
      <w:pPr>
        <w:ind w:left="3211" w:hanging="360"/>
      </w:pPr>
    </w:lvl>
    <w:lvl w:ilvl="5" w:tplc="0409001B" w:tentative="1">
      <w:start w:val="1"/>
      <w:numFmt w:val="lowerRoman"/>
      <w:lvlText w:val="%6."/>
      <w:lvlJc w:val="right"/>
      <w:pPr>
        <w:ind w:left="3931" w:hanging="180"/>
      </w:pPr>
    </w:lvl>
    <w:lvl w:ilvl="6" w:tplc="0409000F" w:tentative="1">
      <w:start w:val="1"/>
      <w:numFmt w:val="decimal"/>
      <w:lvlText w:val="%7."/>
      <w:lvlJc w:val="left"/>
      <w:pPr>
        <w:ind w:left="4651" w:hanging="360"/>
      </w:pPr>
    </w:lvl>
    <w:lvl w:ilvl="7" w:tplc="04090019" w:tentative="1">
      <w:start w:val="1"/>
      <w:numFmt w:val="lowerLetter"/>
      <w:lvlText w:val="%8."/>
      <w:lvlJc w:val="left"/>
      <w:pPr>
        <w:ind w:left="5371" w:hanging="360"/>
      </w:pPr>
    </w:lvl>
    <w:lvl w:ilvl="8" w:tplc="0409001B" w:tentative="1">
      <w:start w:val="1"/>
      <w:numFmt w:val="lowerRoman"/>
      <w:lvlText w:val="%9."/>
      <w:lvlJc w:val="right"/>
      <w:pPr>
        <w:ind w:left="6091" w:hanging="180"/>
      </w:pPr>
    </w:lvl>
  </w:abstractNum>
  <w:abstractNum w:abstractNumId="17">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0E3535A"/>
    <w:multiLevelType w:val="hybridMultilevel"/>
    <w:tmpl w:val="FA46F7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ADB540E"/>
    <w:multiLevelType w:val="hybridMultilevel"/>
    <w:tmpl w:val="A392B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3">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4">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5">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6">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8">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9A216AF"/>
    <w:multiLevelType w:val="hybridMultilevel"/>
    <w:tmpl w:val="6D76A3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9"/>
  </w:num>
  <w:num w:numId="4">
    <w:abstractNumId w:val="6"/>
  </w:num>
  <w:num w:numId="5">
    <w:abstractNumId w:val="3"/>
  </w:num>
  <w:num w:numId="6">
    <w:abstractNumId w:val="17"/>
  </w:num>
  <w:num w:numId="7">
    <w:abstractNumId w:val="30"/>
  </w:num>
  <w:num w:numId="8">
    <w:abstractNumId w:val="13"/>
  </w:num>
  <w:num w:numId="9">
    <w:abstractNumId w:val="27"/>
  </w:num>
  <w:num w:numId="10">
    <w:abstractNumId w:val="25"/>
  </w:num>
  <w:num w:numId="11">
    <w:abstractNumId w:val="24"/>
  </w:num>
  <w:num w:numId="12">
    <w:abstractNumId w:val="23"/>
  </w:num>
  <w:num w:numId="13">
    <w:abstractNumId w:val="20"/>
  </w:num>
  <w:num w:numId="14">
    <w:abstractNumId w:val="26"/>
  </w:num>
  <w:num w:numId="15">
    <w:abstractNumId w:val="22"/>
  </w:num>
  <w:num w:numId="16">
    <w:abstractNumId w:val="14"/>
  </w:num>
  <w:num w:numId="17">
    <w:abstractNumId w:val="12"/>
  </w:num>
  <w:num w:numId="18">
    <w:abstractNumId w:val="28"/>
  </w:num>
  <w:num w:numId="19">
    <w:abstractNumId w:val="7"/>
  </w:num>
  <w:num w:numId="20">
    <w:abstractNumId w:val="31"/>
  </w:num>
  <w:num w:numId="21">
    <w:abstractNumId w:val="9"/>
  </w:num>
  <w:num w:numId="22">
    <w:abstractNumId w:val="5"/>
  </w:num>
  <w:num w:numId="23">
    <w:abstractNumId w:val="21"/>
  </w:num>
  <w:num w:numId="24">
    <w:abstractNumId w:val="0"/>
  </w:num>
  <w:num w:numId="25">
    <w:abstractNumId w:val="16"/>
  </w:num>
  <w:num w:numId="26">
    <w:abstractNumId w:val="18"/>
  </w:num>
  <w:num w:numId="27">
    <w:abstractNumId w:val="2"/>
  </w:num>
  <w:num w:numId="28">
    <w:abstractNumId w:val="8"/>
  </w:num>
  <w:num w:numId="29">
    <w:abstractNumId w:val="29"/>
  </w:num>
  <w:num w:numId="30">
    <w:abstractNumId w:val="15"/>
  </w:num>
  <w:num w:numId="31">
    <w:abstractNumId w:val="10"/>
  </w:num>
  <w:num w:numId="32">
    <w:abstractNumId w:val="1"/>
  </w:num>
  <w:num w:numId="33">
    <w:abstractNumId w:val="4"/>
  </w:num>
  <w:num w:numId="3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lena Bogosavljevic">
    <w15:presenceInfo w15:providerId="AD" w15:userId="S-1-5-21-1487641033-1019195653-2548230883-9771"/>
  </w15:person>
  <w15:person w15:author="Živorad Jolović">
    <w15:presenceInfo w15:providerId="AD" w15:userId="S-1-5-21-1487641033-1019195653-2548230883-69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036"/>
    <w:rsid w:val="00002164"/>
    <w:rsid w:val="000050B3"/>
    <w:rsid w:val="00012BF2"/>
    <w:rsid w:val="0001445B"/>
    <w:rsid w:val="00023EF9"/>
    <w:rsid w:val="00026C2F"/>
    <w:rsid w:val="00027945"/>
    <w:rsid w:val="00036812"/>
    <w:rsid w:val="00044F35"/>
    <w:rsid w:val="00044F63"/>
    <w:rsid w:val="00050616"/>
    <w:rsid w:val="00061070"/>
    <w:rsid w:val="000667B5"/>
    <w:rsid w:val="00083993"/>
    <w:rsid w:val="00092B84"/>
    <w:rsid w:val="0009542A"/>
    <w:rsid w:val="000A53F3"/>
    <w:rsid w:val="000A5CDC"/>
    <w:rsid w:val="000B54D7"/>
    <w:rsid w:val="000C0E28"/>
    <w:rsid w:val="000D5029"/>
    <w:rsid w:val="000E2036"/>
    <w:rsid w:val="000F5E72"/>
    <w:rsid w:val="001156BA"/>
    <w:rsid w:val="0015182D"/>
    <w:rsid w:val="00161847"/>
    <w:rsid w:val="00170CA7"/>
    <w:rsid w:val="001711C5"/>
    <w:rsid w:val="001A023F"/>
    <w:rsid w:val="001A3FAC"/>
    <w:rsid w:val="001A6472"/>
    <w:rsid w:val="001C5538"/>
    <w:rsid w:val="001D0EDE"/>
    <w:rsid w:val="001D20E2"/>
    <w:rsid w:val="001E38DE"/>
    <w:rsid w:val="001F7B31"/>
    <w:rsid w:val="0020601F"/>
    <w:rsid w:val="00212DA5"/>
    <w:rsid w:val="0021347C"/>
    <w:rsid w:val="002323AC"/>
    <w:rsid w:val="002545F7"/>
    <w:rsid w:val="00261404"/>
    <w:rsid w:val="00275E2A"/>
    <w:rsid w:val="0029044F"/>
    <w:rsid w:val="00296938"/>
    <w:rsid w:val="002A202F"/>
    <w:rsid w:val="002B19B4"/>
    <w:rsid w:val="002C2084"/>
    <w:rsid w:val="002D7ECB"/>
    <w:rsid w:val="002D7F1B"/>
    <w:rsid w:val="002F1BEC"/>
    <w:rsid w:val="002F4757"/>
    <w:rsid w:val="00322199"/>
    <w:rsid w:val="003223C7"/>
    <w:rsid w:val="00326555"/>
    <w:rsid w:val="00330079"/>
    <w:rsid w:val="003410E0"/>
    <w:rsid w:val="00344FB7"/>
    <w:rsid w:val="00350EAD"/>
    <w:rsid w:val="003651DB"/>
    <w:rsid w:val="003715A0"/>
    <w:rsid w:val="0037171F"/>
    <w:rsid w:val="00376FD1"/>
    <w:rsid w:val="003775CD"/>
    <w:rsid w:val="0039002C"/>
    <w:rsid w:val="003B44DB"/>
    <w:rsid w:val="003B4BC9"/>
    <w:rsid w:val="003B6298"/>
    <w:rsid w:val="003C146F"/>
    <w:rsid w:val="003D296D"/>
    <w:rsid w:val="003E2EB1"/>
    <w:rsid w:val="003E3C16"/>
    <w:rsid w:val="003E435C"/>
    <w:rsid w:val="00407D96"/>
    <w:rsid w:val="00416EE4"/>
    <w:rsid w:val="00426CCA"/>
    <w:rsid w:val="00432495"/>
    <w:rsid w:val="00444DA7"/>
    <w:rsid w:val="00452862"/>
    <w:rsid w:val="00457882"/>
    <w:rsid w:val="00463CC7"/>
    <w:rsid w:val="004809C4"/>
    <w:rsid w:val="0048433C"/>
    <w:rsid w:val="004847B1"/>
    <w:rsid w:val="0049545B"/>
    <w:rsid w:val="004D05DF"/>
    <w:rsid w:val="004D3BD0"/>
    <w:rsid w:val="004D45B1"/>
    <w:rsid w:val="004D68A7"/>
    <w:rsid w:val="004E29D1"/>
    <w:rsid w:val="00500566"/>
    <w:rsid w:val="005073A3"/>
    <w:rsid w:val="00523608"/>
    <w:rsid w:val="005253E3"/>
    <w:rsid w:val="00525C0A"/>
    <w:rsid w:val="00535608"/>
    <w:rsid w:val="00556688"/>
    <w:rsid w:val="0056162B"/>
    <w:rsid w:val="0056707B"/>
    <w:rsid w:val="00581A9D"/>
    <w:rsid w:val="00581F17"/>
    <w:rsid w:val="00585A18"/>
    <w:rsid w:val="005A2503"/>
    <w:rsid w:val="005B4F04"/>
    <w:rsid w:val="005B7CB9"/>
    <w:rsid w:val="005D0023"/>
    <w:rsid w:val="005E00D3"/>
    <w:rsid w:val="005E21C4"/>
    <w:rsid w:val="005F4D59"/>
    <w:rsid w:val="0060001C"/>
    <w:rsid w:val="00600D31"/>
    <w:rsid w:val="00603544"/>
    <w:rsid w:val="0060786A"/>
    <w:rsid w:val="006237FE"/>
    <w:rsid w:val="00627AF7"/>
    <w:rsid w:val="00632540"/>
    <w:rsid w:val="00633543"/>
    <w:rsid w:val="00633F73"/>
    <w:rsid w:val="00645199"/>
    <w:rsid w:val="00645850"/>
    <w:rsid w:val="00661ECF"/>
    <w:rsid w:val="00674F67"/>
    <w:rsid w:val="00692071"/>
    <w:rsid w:val="00694B28"/>
    <w:rsid w:val="006B33BA"/>
    <w:rsid w:val="006B5D38"/>
    <w:rsid w:val="006C32CC"/>
    <w:rsid w:val="006C5349"/>
    <w:rsid w:val="006C5F2A"/>
    <w:rsid w:val="006C662C"/>
    <w:rsid w:val="006F4A5C"/>
    <w:rsid w:val="007040DD"/>
    <w:rsid w:val="00715F5C"/>
    <w:rsid w:val="007278C1"/>
    <w:rsid w:val="00733493"/>
    <w:rsid w:val="00737F1D"/>
    <w:rsid w:val="00782816"/>
    <w:rsid w:val="00785A46"/>
    <w:rsid w:val="00786088"/>
    <w:rsid w:val="007861E3"/>
    <w:rsid w:val="00791FBB"/>
    <w:rsid w:val="007940D6"/>
    <w:rsid w:val="007B1740"/>
    <w:rsid w:val="007C61B5"/>
    <w:rsid w:val="007D3889"/>
    <w:rsid w:val="007D39E4"/>
    <w:rsid w:val="007D43A7"/>
    <w:rsid w:val="007E1695"/>
    <w:rsid w:val="007F204C"/>
    <w:rsid w:val="00804060"/>
    <w:rsid w:val="008166C9"/>
    <w:rsid w:val="00824E43"/>
    <w:rsid w:val="00833D8C"/>
    <w:rsid w:val="00834C9A"/>
    <w:rsid w:val="00842C17"/>
    <w:rsid w:val="0084708C"/>
    <w:rsid w:val="00847E2B"/>
    <w:rsid w:val="00850AD5"/>
    <w:rsid w:val="00852739"/>
    <w:rsid w:val="008629CC"/>
    <w:rsid w:val="00865EBB"/>
    <w:rsid w:val="00886C36"/>
    <w:rsid w:val="008A6AC8"/>
    <w:rsid w:val="008C5591"/>
    <w:rsid w:val="008C7D24"/>
    <w:rsid w:val="008D04A6"/>
    <w:rsid w:val="008D4C1A"/>
    <w:rsid w:val="008E1614"/>
    <w:rsid w:val="008E2E63"/>
    <w:rsid w:val="008F0867"/>
    <w:rsid w:val="008F172F"/>
    <w:rsid w:val="008F2044"/>
    <w:rsid w:val="008F2BE1"/>
    <w:rsid w:val="008F4DD1"/>
    <w:rsid w:val="009056DB"/>
    <w:rsid w:val="00907744"/>
    <w:rsid w:val="00913E2A"/>
    <w:rsid w:val="00945743"/>
    <w:rsid w:val="00947592"/>
    <w:rsid w:val="00950280"/>
    <w:rsid w:val="00975843"/>
    <w:rsid w:val="00991A18"/>
    <w:rsid w:val="00994A16"/>
    <w:rsid w:val="009A30D3"/>
    <w:rsid w:val="009C29C2"/>
    <w:rsid w:val="009D03A7"/>
    <w:rsid w:val="009E0479"/>
    <w:rsid w:val="009F03C5"/>
    <w:rsid w:val="00A0102E"/>
    <w:rsid w:val="00A12960"/>
    <w:rsid w:val="00A1570D"/>
    <w:rsid w:val="00A22386"/>
    <w:rsid w:val="00A50FE4"/>
    <w:rsid w:val="00A56B75"/>
    <w:rsid w:val="00A71C04"/>
    <w:rsid w:val="00AA0017"/>
    <w:rsid w:val="00AA4BC5"/>
    <w:rsid w:val="00AB09B3"/>
    <w:rsid w:val="00AB7A21"/>
    <w:rsid w:val="00AC02D1"/>
    <w:rsid w:val="00B06019"/>
    <w:rsid w:val="00B07409"/>
    <w:rsid w:val="00B1006E"/>
    <w:rsid w:val="00B12695"/>
    <w:rsid w:val="00B178FB"/>
    <w:rsid w:val="00B20C27"/>
    <w:rsid w:val="00B30924"/>
    <w:rsid w:val="00B5252A"/>
    <w:rsid w:val="00B63DB1"/>
    <w:rsid w:val="00B65956"/>
    <w:rsid w:val="00B67138"/>
    <w:rsid w:val="00B6715C"/>
    <w:rsid w:val="00B81CFE"/>
    <w:rsid w:val="00B903AE"/>
    <w:rsid w:val="00B9157F"/>
    <w:rsid w:val="00B92D2B"/>
    <w:rsid w:val="00B95225"/>
    <w:rsid w:val="00BA55D3"/>
    <w:rsid w:val="00BA6759"/>
    <w:rsid w:val="00BA7204"/>
    <w:rsid w:val="00BC6826"/>
    <w:rsid w:val="00BD0BFD"/>
    <w:rsid w:val="00BF150B"/>
    <w:rsid w:val="00C0295C"/>
    <w:rsid w:val="00C03C06"/>
    <w:rsid w:val="00C121EC"/>
    <w:rsid w:val="00C12C65"/>
    <w:rsid w:val="00C376A9"/>
    <w:rsid w:val="00C445E2"/>
    <w:rsid w:val="00C70F1B"/>
    <w:rsid w:val="00C7129D"/>
    <w:rsid w:val="00C748D1"/>
    <w:rsid w:val="00C91014"/>
    <w:rsid w:val="00CA1CE9"/>
    <w:rsid w:val="00CB1A4E"/>
    <w:rsid w:val="00CC29F6"/>
    <w:rsid w:val="00CD2287"/>
    <w:rsid w:val="00CD5BBB"/>
    <w:rsid w:val="00CE0685"/>
    <w:rsid w:val="00CE196E"/>
    <w:rsid w:val="00D37EA5"/>
    <w:rsid w:val="00D54087"/>
    <w:rsid w:val="00D73628"/>
    <w:rsid w:val="00D73918"/>
    <w:rsid w:val="00D967D7"/>
    <w:rsid w:val="00DA125D"/>
    <w:rsid w:val="00DB19B9"/>
    <w:rsid w:val="00DC0538"/>
    <w:rsid w:val="00DC4BC2"/>
    <w:rsid w:val="00DD1296"/>
    <w:rsid w:val="00DE057D"/>
    <w:rsid w:val="00E0020F"/>
    <w:rsid w:val="00E118C7"/>
    <w:rsid w:val="00E1427B"/>
    <w:rsid w:val="00E14E0D"/>
    <w:rsid w:val="00E22B8B"/>
    <w:rsid w:val="00E317D1"/>
    <w:rsid w:val="00E40DF0"/>
    <w:rsid w:val="00E4267B"/>
    <w:rsid w:val="00E47DAC"/>
    <w:rsid w:val="00E63C8A"/>
    <w:rsid w:val="00E70BF6"/>
    <w:rsid w:val="00E7303F"/>
    <w:rsid w:val="00EA15E5"/>
    <w:rsid w:val="00EB27FD"/>
    <w:rsid w:val="00EC7DB7"/>
    <w:rsid w:val="00EE5BD3"/>
    <w:rsid w:val="00F11C98"/>
    <w:rsid w:val="00F12E47"/>
    <w:rsid w:val="00F223B2"/>
    <w:rsid w:val="00F53241"/>
    <w:rsid w:val="00F61EA6"/>
    <w:rsid w:val="00F67790"/>
    <w:rsid w:val="00F706D8"/>
    <w:rsid w:val="00FB1A1B"/>
    <w:rsid w:val="00FB645B"/>
    <w:rsid w:val="00FC09D6"/>
    <w:rsid w:val="00FC1804"/>
    <w:rsid w:val="00FC34EC"/>
    <w:rsid w:val="00FC3F69"/>
    <w:rsid w:val="00FC5312"/>
    <w:rsid w:val="00FD3964"/>
    <w:rsid w:val="00FF4DB4"/>
    <w:rsid w:val="00FF78E5"/>
    <w:rsid w:val="26B620EB"/>
    <w:rsid w:val="2C7DC806"/>
    <w:rsid w:val="46875AD8"/>
    <w:rsid w:val="6D064EAB"/>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character" w:customStyle="1" w:styleId="auto-style38">
    <w:name w:val="auto-style38"/>
    <w:basedOn w:val="DefaultParagraphFont"/>
    <w:rsid w:val="006B33B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character" w:customStyle="1" w:styleId="auto-style38">
    <w:name w:val="auto-style38"/>
    <w:basedOn w:val="DefaultParagraphFont"/>
    <w:rsid w:val="006B33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488058095">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854655713">
      <w:bodyDiv w:val="1"/>
      <w:marLeft w:val="0"/>
      <w:marRight w:val="0"/>
      <w:marTop w:val="0"/>
      <w:marBottom w:val="0"/>
      <w:divBdr>
        <w:top w:val="none" w:sz="0" w:space="0" w:color="auto"/>
        <w:left w:val="none" w:sz="0" w:space="0" w:color="auto"/>
        <w:bottom w:val="none" w:sz="0" w:space="0" w:color="auto"/>
        <w:right w:val="none" w:sz="0" w:space="0" w:color="auto"/>
      </w:divBdr>
    </w:div>
    <w:div w:id="894195291">
      <w:bodyDiv w:val="1"/>
      <w:marLeft w:val="0"/>
      <w:marRight w:val="0"/>
      <w:marTop w:val="0"/>
      <w:marBottom w:val="0"/>
      <w:divBdr>
        <w:top w:val="none" w:sz="0" w:space="0" w:color="auto"/>
        <w:left w:val="none" w:sz="0" w:space="0" w:color="auto"/>
        <w:bottom w:val="none" w:sz="0" w:space="0" w:color="auto"/>
        <w:right w:val="none" w:sz="0" w:space="0" w:color="auto"/>
      </w:divBdr>
    </w:div>
    <w:div w:id="1124811873">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396589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AE979-B618-4B41-9346-6F39FC97D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1361</Words>
  <Characters>7760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2</cp:revision>
  <cp:lastPrinted>2018-09-05T12:48:00Z</cp:lastPrinted>
  <dcterms:created xsi:type="dcterms:W3CDTF">2019-04-09T08:25:00Z</dcterms:created>
  <dcterms:modified xsi:type="dcterms:W3CDTF">2019-04-09T08:25:00Z</dcterms:modified>
</cp:coreProperties>
</file>